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Integration</w:t>
      </w:r>
      <w:r>
        <w:t xml:space="preserve"> </w:t>
      </w:r>
      <w:r>
        <w:t xml:space="preserve">in</w:t>
      </w:r>
      <w:r>
        <w:t xml:space="preserve"> </w:t>
      </w:r>
      <w:r>
        <w:t xml:space="preserve">Venezuela</w:t>
      </w:r>
      <w:r>
        <w:t xml:space="preserve"> </w:t>
      </w:r>
      <w:r>
        <w:t xml:space="preserve">Caracas</w:t>
      </w:r>
    </w:p>
    <w:bookmarkStart w:id="21" w:name="Xcb6ef246c6caa91bb976939f26671f2403fa249"/>
    <w:p>
      <w:pPr>
        <w:pStyle w:val="Heading1"/>
      </w:pPr>
      <w:r>
        <w:t xml:space="preserve">Laboratory Report on Technical and Socio-Economic Integration of Robotics Engineering in Venezuela Caracas</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Department of Advanced Technology Development</w:t>
      </w:r>
    </w:p>
    <w:bookmarkStart w:id="20" w:name="Xcf91b544868b5c60cfb84a582fa7d323830534f"/>
    <w:p>
      <w:pPr>
        <w:pStyle w:val="Heading3"/>
      </w:pPr>
      <w:r>
        <w:t xml:space="preserve">Subject: The Role and Impact of the Robotics Engineer in the Caracas Region</w:t>
      </w:r>
    </w:p>
    <w:bookmarkEnd w:id="20"/>
    <w:bookmarkEnd w:id="21"/>
    <w:bookmarkStart w:id="23" w:name="abstract"/>
    <w:bookmarkStart w:id="22" w:name="i.-abstract"/>
    <w:p>
      <w:pPr>
        <w:pStyle w:val="Heading2"/>
      </w:pPr>
      <w:r>
        <w:t xml:space="preserve">I. Abstract</w:t>
      </w:r>
    </w:p>
    <w:p>
      <w:pPr>
        <w:pStyle w:val="FirstParagraph"/>
      </w:pPr>
      <w:r>
        <w:t xml:space="preserve">This report provides a comprehensive analysis of the critical role played by the Robotics Engineer within the specific socio-technical context of Venezuela Caracas. As a major metropolitan hub, Caracas faces unique challenges regarding infrastructure stability, public health logistics, and industrial maintenance. This document examines how specialized engineering expertise in robotics can serve as a catalyst for resilience and innovation. The findings suggest that while logistical hurdles exist due to economic constraints, the strategic deployment of robotic solutions in the capital offers significant potential for modernization. The report outlines specific applications ranging from automated surveillance systems to medical assistance devices, emphasizing the necessity of localized training programs.</w:t>
      </w:r>
    </w:p>
    <w:bookmarkEnd w:id="22"/>
    <w:bookmarkEnd w:id="23"/>
    <w:bookmarkStart w:id="25" w:name="introduction"/>
    <w:bookmarkStart w:id="24" w:name="ii.-introduction"/>
    <w:p>
      <w:pPr>
        <w:pStyle w:val="Heading2"/>
      </w:pPr>
      <w:r>
        <w:t xml:space="preserve">II. Introduction</w:t>
      </w:r>
    </w:p>
    <w:p>
      <w:pPr>
        <w:pStyle w:val="FirstParagraph"/>
      </w:pPr>
      <w:r>
        <w:t xml:space="preserve">The field of robotics has evolved from isolated industrial manufacturing cells to complex, adaptive systems capable of operating in unstructured environments. In the context of Venezuela Caracas, the integration of these technologies is not merely a matter of technological upgrade but a necessity for maintaining essential services. The</w:t>
      </w:r>
      <w:r>
        <w:t xml:space="preserve"> </w:t>
      </w:r>
      <w:r>
        <w:rPr>
          <w:bCs/>
          <w:b/>
        </w:rPr>
        <w:t xml:space="preserve">Robotics Engineer</w:t>
      </w:r>
      <w:r>
        <w:t xml:space="preserve"> </w:t>
      </w:r>
      <w:r>
        <w:t xml:space="preserve">stands at the forefront of this transformation, serving as both a designer and an implementer of solutions tailored to local realities.</w:t>
      </w:r>
    </w:p>
    <w:p>
      <w:pPr>
        <w:pStyle w:val="BodyText"/>
      </w:pPr>
      <w:r>
        <w:t xml:space="preserve">Venezuela Caracas, as the political and economic center of the country, hosts a concentration of academic institutions and industrial facilities. However, the region also contends with intermittent power supplies and supply chain disruptions. Therefore, this report aims to document how Robotics Engineers can navigate these constraints to develop robust systems. The objective is to highlight that the</w:t>
      </w:r>
      <w:r>
        <w:t xml:space="preserve"> </w:t>
      </w:r>
      <w:r>
        <w:rPr>
          <w:bCs/>
          <w:b/>
        </w:rPr>
        <w:t xml:space="preserve">Robotics Engineer</w:t>
      </w:r>
      <w:r>
        <w:t xml:space="preserve"> </w:t>
      </w:r>
      <w:r>
        <w:t xml:space="preserve">is not just a technician but a pivotal figure in ensuring the continuity of critical infrastructure in Caracas.</w:t>
      </w:r>
    </w:p>
    <w:bookmarkEnd w:id="24"/>
    <w:bookmarkEnd w:id="25"/>
    <w:bookmarkStart w:id="27" w:name="methodology"/>
    <w:bookmarkStart w:id="26" w:name="iii.-methodology-and-contextual-analysis"/>
    <w:p>
      <w:pPr>
        <w:pStyle w:val="Heading2"/>
      </w:pPr>
      <w:r>
        <w:t xml:space="preserve">III. Methodology and Contextual Analysis</w:t>
      </w:r>
    </w:p>
    <w:p>
      <w:pPr>
        <w:pStyle w:val="FirstParagraph"/>
      </w:pPr>
      <w:r>
        <w:t xml:space="preserve">To understand the scope of robotic integration, we analyzed current operational frameworks in three key sectors within Venezuela Caracas: healthcare, public safety, and industrial maintenance. Data was gathered through case studies of local university projects and interviews with engineering professionals operating in the capital.</w:t>
      </w:r>
    </w:p>
    <w:p>
      <w:pPr>
        <w:pStyle w:val="BodyText"/>
      </w:pPr>
      <w:r>
        <w:rPr>
          <w:bCs/>
          <w:b/>
        </w:rPr>
        <w:t xml:space="preserve">A. Healthcare Sector</w:t>
      </w:r>
      <w:r>
        <w:br/>
      </w:r>
      <w:r>
        <w:t xml:space="preserve">In hospitals across Venezuela Caracas, the demand for sterile environments has increased. The Robotics Engineer plays a crucial role in designing autonomous delivery units that transport medical supplies without human contact, reducing exposure risks. These engineers must adapt standard robotic designs to operate on lower bandwidth networks and with limited access to proprietary software updates.</w:t>
      </w:r>
    </w:p>
    <w:p>
      <w:pPr>
        <w:pStyle w:val="BodyText"/>
      </w:pPr>
      <w:r>
        <w:rPr>
          <w:bCs/>
          <w:b/>
        </w:rPr>
        <w:t xml:space="preserve">B. Public Safety and Infrastructure Monitoring</w:t>
      </w:r>
      <w:r>
        <w:br/>
      </w:r>
      <w:r>
        <w:t xml:space="preserve">Caracas presents unique topographical challenges due to its location in a valley surrounded by the Avila mountain range. The Robotics Engineer utilizes Unmanned Aerial Vehicles (UAVs) and ground-based robots to monitor infrastructure integrity, particularly after severe weather events. These systems are essential for rapid assessment of bridge stability and road conditions in areas difficult for human inspectors to reach.</w:t>
      </w:r>
    </w:p>
    <w:bookmarkEnd w:id="26"/>
    <w:bookmarkEnd w:id="27"/>
    <w:bookmarkStart w:id="31" w:name="challenges"/>
    <w:bookmarkStart w:id="30" w:name="Xeaa23452f245bfabc40309d59247e2ebe3965ae"/>
    <w:p>
      <w:pPr>
        <w:pStyle w:val="Heading2"/>
      </w:pPr>
      <w:r>
        <w:t xml:space="preserve">IV. Challenges Faced by the Robotics Engineer</w:t>
      </w:r>
    </w:p>
    <w:p>
      <w:pPr>
        <w:pStyle w:val="FirstParagraph"/>
      </w:pPr>
      <w:r>
        <w:t xml:space="preserve">The operational environment in Venezuela Caracas imposes distinct constraints on engineering projects. The primary challenge is the procurement of high-tech components. The Robotics Engineer often faces difficulties in sourcing specialized sensors and microcontrollers due to import restrictions and currency fluctuations.</w:t>
      </w:r>
    </w:p>
    <w:bookmarkStart w:id="28" w:name="a.-supply-chain-disruptions"/>
    <w:p>
      <w:pPr>
        <w:pStyle w:val="Heading3"/>
      </w:pPr>
      <w:r>
        <w:t xml:space="preserve">A. Supply Chain Disruptions</w:t>
      </w:r>
    </w:p>
    <w:p>
      <w:pPr>
        <w:pStyle w:val="FirstParagraph"/>
      </w:pPr>
      <w:r>
        <w:t xml:space="preserve">To mitigate this, engineers in Caracas have adopted a strategy of "frugal innovation." This involves repurposing existing consumer electronics for industrial robotic applications. For instance, components from discarded gaming consoles or personal computers are frequently integrated into robotic arms to reduce costs.</w:t>
      </w:r>
    </w:p>
    <w:bookmarkEnd w:id="28"/>
    <w:bookmarkStart w:id="29" w:name="b.-energy-stability"/>
    <w:p>
      <w:pPr>
        <w:pStyle w:val="Heading3"/>
      </w:pPr>
      <w:r>
        <w:t xml:space="preserve">B. Energy Stability</w:t>
      </w:r>
    </w:p>
    <w:p>
      <w:pPr>
        <w:pStyle w:val="FirstParagraph"/>
      </w:pPr>
      <w:r>
        <w:t xml:space="preserve">Power instability is a recurring issue in Venezuela Caracas. Consequently, the Robotics Engineer must design energy-efficient algorithms and integrate redundant power systems, such as solar-capacitor hybrids, into their designs. This ensures that robotic operations continue even during grid outages.</w:t>
      </w:r>
    </w:p>
    <w:bookmarkEnd w:id="29"/>
    <w:bookmarkEnd w:id="30"/>
    <w:bookmarkEnd w:id="31"/>
    <w:bookmarkStart w:id="35" w:name="applications"/>
    <w:bookmarkStart w:id="34" w:name="v.-key-applications-in-venezuela-caracas"/>
    <w:p>
      <w:pPr>
        <w:pStyle w:val="Heading2"/>
      </w:pPr>
      <w:r>
        <w:t xml:space="preserve">V. Key Applications in Venezuela Caracas</w:t>
      </w:r>
    </w:p>
    <w:bookmarkStart w:id="32" w:name="X3ea5087b8197aa505fd6ca02a0e652eb9f77cf4"/>
    <w:p>
      <w:pPr>
        <w:pStyle w:val="Heading3"/>
      </w:pPr>
      <w:r>
        <w:t xml:space="preserve">A. Agricultural Automation in the Periphery</w:t>
      </w:r>
    </w:p>
    <w:p>
      <w:pPr>
        <w:pStyle w:val="FirstParagraph"/>
      </w:pPr>
      <w:r>
        <w:t xml:space="preserve">Beyond the urban center of Venezuela Caracas, robotic applications extend to surrounding agricultural zones. The Robotics Engineer designs automated irrigation systems and harvesting robots that maximize crop yield with minimal water usage. These innovations are vital for food security, reducing reliance on imported goods.</w:t>
      </w:r>
    </w:p>
    <w:bookmarkEnd w:id="32"/>
    <w:bookmarkStart w:id="33" w:name="b.-educational-robotics"/>
    <w:p>
      <w:pPr>
        <w:pStyle w:val="Heading3"/>
      </w:pPr>
      <w:r>
        <w:t xml:space="preserve">B. Educational Robotics</w:t>
      </w:r>
    </w:p>
    <w:p>
      <w:pPr>
        <w:pStyle w:val="FirstParagraph"/>
      </w:pPr>
      <w:r>
        <w:t xml:space="preserve">A significant portion of the current effort by Robotics Engineers in Caracas is directed toward education. University labs and technical institutes are developing low-cost robotics kits for students. This initiative aims to build a future workforce capable of sustaining technological development independently.</w:t>
      </w:r>
    </w:p>
    <w:bookmarkEnd w:id="33"/>
    <w:bookmarkEnd w:id="34"/>
    <w:bookmarkEnd w:id="35"/>
    <w:bookmarkStart w:id="37" w:name="recommendations"/>
    <w:bookmarkStart w:id="36" w:name="X85e25f33e2db2654b625f404e176af005bb2aad"/>
    <w:p>
      <w:pPr>
        <w:pStyle w:val="Heading2"/>
      </w:pPr>
      <w:r>
        <w:t xml:space="preserve">VI. Recommendations for Policy and Practice</w:t>
      </w:r>
    </w:p>
    <w:p>
      <w:pPr>
        <w:pStyle w:val="FirstParagraph"/>
      </w:pPr>
      <w:r>
        <w:rPr>
          <w:bCs/>
          <w:b/>
        </w:rPr>
        <w:t xml:space="preserve">A. Strengthen Local Manufacturing:</w:t>
      </w:r>
      <w:r>
        <w:br/>
      </w:r>
      <w:r>
        <w:t xml:space="preserve">The government and private sector in Venezuela Caracas should invest in local 3D printing facilities to produce robotic parts, reducing dependency on imports.</w:t>
      </w:r>
    </w:p>
    <w:p>
      <w:pPr>
        <w:pStyle w:val="BodyText"/>
      </w:pPr>
      <w:r>
        <w:rPr>
          <w:bCs/>
          <w:b/>
        </w:rPr>
        <w:t xml:space="preserve">B. International Collaboration:</w:t>
      </w:r>
      <w:r>
        <w:br/>
      </w:r>
      <w:r>
        <w:t xml:space="preserve">Establish partnerships with global robotics firms that can provide open-source software platforms adaptable to the hardware constraints of Caracas engineers.</w:t>
      </w:r>
    </w:p>
    <w:p>
      <w:pPr>
        <w:pStyle w:val="BodyText"/>
      </w:pPr>
      <w:r>
        <w:rPr>
          <w:bCs/>
          <w:b/>
        </w:rPr>
        <w:t xml:space="preserve">C. Curriculum Development:</w:t>
      </w:r>
      <w:r>
        <w:br/>
      </w:r>
      <w:r>
        <w:t xml:space="preserve">Engineering curricula in Venezuelan universities must be updated to include practical modules on renewable energy integration for robots, given the local energy context.</w:t>
      </w:r>
    </w:p>
    <w:bookmarkEnd w:id="36"/>
    <w:bookmarkEnd w:id="37"/>
    <w:bookmarkStart w:id="39" w:name="conclusion"/>
    <w:bookmarkStart w:id="38" w:name="vii.-conclusion"/>
    <w:p>
      <w:pPr>
        <w:pStyle w:val="Heading2"/>
      </w:pPr>
      <w:r>
        <w:t xml:space="preserve">VII. Conclusion</w:t>
      </w:r>
    </w:p>
    <w:p>
      <w:pPr>
        <w:pStyle w:val="FirstParagraph"/>
      </w:pPr>
      <w:r>
        <w:t xml:space="preserve">The analysis confirms that the Robotics Engineer is an indispensable asset in the current landscape of Venezuela Caracas. Despite facing significant economic and logistical obstacles, these professionals demonstrate remarkable adaptability and ingenuity. By focusing on localized solutions for healthcare, safety, and agriculture, the Robotics Engineer contributes directly to the social well-being of Caracas.</w:t>
      </w:r>
    </w:p>
    <w:p>
      <w:pPr>
        <w:pStyle w:val="BodyText"/>
      </w:pPr>
      <w:r>
        <w:t xml:space="preserve">This Lab Report concludes that supporting the Robotics Engineer through policy changes, educational investment, and infrastructure stability measures will yield substantial long-term benefits for Venezuela Caracas. The integration of robotics is not just a technical endeavor but a strategic imperative for regional development and resilience.</w:t>
      </w:r>
    </w:p>
    <w:bookmarkEnd w:id="38"/>
    <w:bookmarkEnd w:id="39"/>
    <w:p>
      <w:pPr>
        <w:pStyle w:val="BodyText"/>
      </w:pPr>
      <w:r>
        <w:rPr>
          <w:bCs/>
          <w:b/>
        </w:rPr>
        <w:t xml:space="preserve">References:</w:t>
      </w:r>
    </w:p>
    <w:p>
      <w:pPr>
        <w:numPr>
          <w:ilvl w:val="0"/>
          <w:numId w:val="1001"/>
        </w:numPr>
        <w:pStyle w:val="Compact"/>
      </w:pPr>
      <w:r>
        <w:t xml:space="preserve">Institute of Robotics Engineering, Central University of Venezuela.</w:t>
      </w:r>
    </w:p>
    <w:p>
      <w:pPr>
        <w:numPr>
          <w:ilvl w:val="0"/>
          <w:numId w:val="1001"/>
        </w:numPr>
        <w:pStyle w:val="Compact"/>
      </w:pPr>
      <w:r>
        <w:t xml:space="preserve">National Statistics Institute of Venezuela (INE) - Urban Development Reports.</w:t>
      </w:r>
    </w:p>
    <w:p>
      <w:pPr>
        <w:numPr>
          <w:ilvl w:val="0"/>
          <w:numId w:val="1001"/>
        </w:numPr>
        <w:pStyle w:val="Compact"/>
      </w:pPr>
      <w:r>
        <w:t xml:space="preserve">"Frugal Innovation in Emerging Markets," Journal of Mechanical Engineering, 2022.</w:t>
      </w:r>
    </w:p>
    <w:p>
      <w:pPr>
        <w:pStyle w:val="FirstParagraph"/>
      </w:pPr>
      <w:r>
        <w:rPr>
          <w:iCs/>
          <w:i/>
        </w:rPr>
        <w:t xml:space="preserve">This document was generated for academic and technical review purposes regarding the Robotics Engineer sector in Venezuela Caracas.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Integration in Venezuela Caracas</dc:title>
  <dc:creator/>
  <dc:language>en</dc:language>
  <cp:keywords/>
  <dcterms:created xsi:type="dcterms:W3CDTF">2026-07-29T14:44:11Z</dcterms:created>
  <dcterms:modified xsi:type="dcterms:W3CDTF">2026-07-29T14:44:11Z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