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9" w:name="X7b8b842c6fc5cee69e0f6551de26e6a9c910cd6"/>
    <w:p>
      <w:pPr>
        <w:pStyle w:val="Heading1"/>
      </w:pPr>
      <w:r>
        <w:rPr>
          <w:bCs/>
          <w:b/>
        </w:rPr>
        <w:t xml:space="preserve">Laboratory Report:</w:t>
      </w:r>
      <w:r>
        <w:t xml:space="preserve"> </w:t>
      </w:r>
      <w:r>
        <w:t xml:space="preserve">The Integration of Robotics Engineering in Zimbabwe Harare</w:t>
      </w:r>
    </w:p>
    <w:bookmarkStart w:id="28" w:name="Xd1b68f08957bcbe789eb626a0c1ba9ebb391c0e"/>
    <w:p>
      <w:pPr>
        <w:pStyle w:val="Heading2"/>
      </w:pPr>
      <w:r>
        <w:rPr>
          <w:iCs/>
          <w:i/>
        </w:rPr>
        <w:t xml:space="preserve">Date:</w:t>
      </w:r>
      <w:r>
        <w:t xml:space="preserve"> October 26, 2023</w:t>
      </w:r>
      <w:r>
        <w:br/>
      </w:r>
      <w:r>
        <w:rPr>
          <w:iCs/>
          <w:i/>
        </w:rPr>
        <w:t xml:space="preserve">Status: Finalized for Review</w:t>
      </w:r>
    </w:p>
    <w:p>
      <w:pPr>
        <w:pStyle w:val="FirstParagraph"/>
      </w:pPr>
      <w:r>
        <w:rPr>
          <w:bCs/>
          <w:b/>
        </w:rPr>
        <w:t xml:space="preserve">Prepared by:</w:t>
      </w:r>
    </w:p>
    <w:p>
      <w:r>
        <w:pict>
          <v:rect style="width:0;height:1.5pt" o:hralign="center" o:hrstd="t" o:hr="t"/>
        </w:pict>
      </w:r>
    </w:p>
    <w:bookmarkStart w:id="20" w:name="section"/>
    <w:p>
      <w:pPr>
        <w:pStyle w:val="Heading3"/>
      </w:pPr>
    </w:p>
    <w:p>
      <w:pPr>
        <w:pStyle w:val="FirstParagraph"/>
      </w:pPr>
      <w:r>
        <w:t xml:space="preserve">This Lab Report aims to evaluate the viability, implementation strategies, and socio-economic impact of deploying advanced robotics engineering solutions within the bustling metropolis of</w:t>
      </w:r>
      <w:r>
        <w:t xml:space="preserve"> </w:t>
      </w:r>
      <w:r>
        <w:rPr>
          <w:bCs/>
          <w:b/>
        </w:rPr>
        <w:t xml:space="preserve">Zimbabwe Harare</w:t>
      </w:r>
      <w:r>
        <w:t xml:space="preserve">. As a pivotal urban center in Southern Africa,</w:t>
      </w:r>
      <w:r>
        <w:t xml:space="preserve"> </w:t>
      </w:r>
      <w:r>
        <w:rPr>
          <w:bCs/>
          <w:b/>
        </w:rPr>
        <w:t xml:space="preserve">Zimbabwe Harare</w:t>
      </w:r>
      <w:r>
        <w:t xml:space="preserve"> </w:t>
      </w:r>
      <w:r>
        <w:t xml:space="preserve">presents unique challenges regarding infrastructure stability, agricultural efficiency, and industrial automation. Consequently, the role of the specialized</w:t>
      </w:r>
    </w:p>
    <w:p>
      <w:pPr>
        <w:pStyle w:val="BodyText"/>
      </w:pPr>
      <w:r>
        <w:t xml:space="preserve">Robotics Engineer has become increasingly critical in bridging technological gaps while adapting global innovations to local contexts.</w:t>
      </w:r>
    </w:p>
    <w:p>
      <w:pPr>
        <w:pStyle w:val="BodyText"/>
      </w:pPr>
      <w:r>
        <w:t xml:space="preserve">The primary objective of this study is to analyze how a skilled</w:t>
      </w:r>
    </w:p>
    <w:p>
      <w:pPr>
        <w:pStyle w:val="BodyText"/>
      </w:pPr>
      <w:r>
        <w:t xml:space="preserve">Robotics Engineer can effectively design, construct, and maintain robotic systems that address specific operational needs in Harare. This includes optimizing agricultural yields through automated planting and harvesting drones, enhancing manufacturing precision in industrial hubs near the city center ,and improving logistics within congested urban areas.</w:t>
      </w:r>
    </w:p>
    <w:bookmarkEnd w:id="20"/>
    <w:bookmarkStart w:id="21" w:name="section-1"/>
    <w:p>
      <w:pPr>
        <w:pStyle w:val="Heading3"/>
      </w:pPr>
    </w:p>
    <w:p>
      <w:pPr>
        <w:pStyle w:val="FirstParagraph"/>
      </w:pPr>
      <w:r>
        <w:t xml:space="preserve">To ensure that our</w:t>
      </w:r>
    </w:p>
    <w:p>
      <w:pPr>
        <w:pStyle w:val="BodyText"/>
      </w:pPr>
      <w:r>
        <w:t xml:space="preserve">Robotics Engineer team is well-prepared for deployment in</w:t>
      </w:r>
    </w:p>
    <w:p>
      <w:pPr>
        <w:pStyle w:val="BodyText"/>
      </w:pPr>
      <w:r>
        <w:t xml:space="preserve">Zimbabwe Harare, we established a dedicated laboratory facility designed to simulate real-world operating conditions. The methodology involved three key phases:</w:t>
      </w:r>
    </w:p>
    <w:p>
      <w:pPr>
        <w:numPr>
          <w:ilvl w:val="0"/>
          <w:numId w:val="1001"/>
        </w:numPr>
        <w:pStyle w:val="Compact"/>
      </w:pPr>
      <w:r>
        <w:rPr>
          <w:bCs/>
          <w:b/>
        </w:rPr>
        <w:t xml:space="preserve">Simulation Environment Construction:</w:t>
      </w:r>
      <w:r>
        <w:t xml:space="preserve"> We created virtual environments mimicking the power fluctuations, internet connectivity issues, and physical terrain found across different districts of</w:t>
      </w:r>
    </w:p>
    <w:p>
      <w:pPr>
        <w:numPr>
          <w:ilvl w:val="0"/>
          <w:numId w:val="1000"/>
        </w:numPr>
        <w:pStyle w:val="Compact"/>
      </w:pPr>
      <w:r>
        <w:t xml:space="preserve">Zimbabwe Harare. This allowed our engineers to test sensor durability and software resilience.</w:t>
      </w:r>
    </w:p>
    <w:p>
      <w:pPr>
        <w:numPr>
          <w:ilvl w:val="0"/>
          <w:numId w:val="1001"/>
        </w:numPr>
        <w:pStyle w:val="Compact"/>
      </w:pPr>
      <w:r>
        <w:rPr>
          <w:bCs/>
          <w:b/>
        </w:rPr>
        <w:t xml:space="preserve">Hardware Prototyping:</w:t>
      </w:r>
      <w:r>
        <w:t xml:space="preserve"> The laboratory was equipped with modular robotic kits that could be assembled using locally sourced materials. This approach ensures sustainability and reduces reliance on expensive imported components, making it feasible for ongoing maintenance by local technicians familiar with the work of a</w:t>
      </w:r>
    </w:p>
    <w:p>
      <w:pPr>
        <w:numPr>
          <w:ilvl w:val="0"/>
          <w:numId w:val="1000"/>
        </w:numPr>
        <w:pStyle w:val="Compact"/>
      </w:pPr>
      <w:r>
        <w:t xml:space="preserve">Robotics Engineer.</w:t>
      </w:r>
    </w:p>
    <w:p>
      <w:pPr>
        <w:numPr>
          <w:ilvl w:val="0"/>
          <w:numId w:val="1001"/>
        </w:numPr>
        <w:pStyle w:val="Compact"/>
      </w:pPr>
      <w:r>
        <w:rPr>
          <w:bCs/>
          <w:b/>
        </w:rPr>
        <w:t xml:space="preserve">Field Testing Protocols:</w:t>
      </w:r>
      <w:r>
        <w:t xml:space="preserve"> Before full-scale implementation, small-scale tests were conducted in controlled outdoor settings representative of Harare's suburban and peri-urban landscapes.</w:t>
      </w:r>
    </w:p>
    <w:p>
      <w:pPr>
        <w:pStyle w:val="FirstParagraph"/>
      </w:pPr>
      <w:r>
        <w:t xml:space="preserve">This rigorous methodology ensures that the solutions developed are not only technically sound but also culturally and economically appropriate for the region.</w:t>
      </w:r>
    </w:p>
    <w:bookmarkEnd w:id="21"/>
    <w:bookmarkStart w:id="25" w:name="section-2"/>
    <w:p>
      <w:pPr>
        <w:pStyle w:val="Heading3"/>
      </w:pPr>
    </w:p>
    <w:p>
      <w:pPr>
        <w:pStyle w:val="FirstParagraph"/>
      </w:pPr>
      <w:r>
        <w:t xml:space="preserve">The laboratory experiments yielded several promising results regarding the practical applications of robotics engineering in</w:t>
      </w:r>
    </w:p>
    <w:p>
      <w:pPr>
        <w:pStyle w:val="BodyText"/>
      </w:pPr>
      <w:r>
        <w:t xml:space="preserve">Zimbabwe Harare. The data collected highlights three major areas where a dedicated</w:t>
      </w:r>
    </w:p>
    <w:p>
      <w:pPr>
        <w:pStyle w:val="BodyText"/>
      </w:pPr>
      <w:r>
        <w:t xml:space="preserve">Robotics Engineer can make significant contributions:</w:t>
      </w:r>
    </w:p>
    <w:bookmarkStart w:id="22" w:name="Xe7932dfc1a08acb07c818c0b7ca7df31ac230d2"/>
    <w:p>
      <w:pPr>
        <w:pStyle w:val="Heading4"/>
      </w:pPr>
      <w:r>
        <w:rPr>
          <w:iCs/>
          <w:i/>
        </w:rPr>
        <w:t xml:space="preserve">a) Agricultural Automation and Efficiency Improvements</w:t>
      </w:r>
    </w:p>
    <w:p>
      <w:pPr>
        <w:pStyle w:val="FirstParagraph"/>
      </w:pPr>
      <w:r>
        <w:t xml:space="preserve">Agriculture remains the backbone of Zimbabwe's economy. In</w:t>
      </w:r>
    </w:p>
    <w:p>
      <w:pPr>
        <w:pStyle w:val="BodyText"/>
      </w:pPr>
      <w:r>
        <w:t xml:space="preserve">Zimbabwe Harare, farmers surrounding the urban periphery face challenges related to water scarcity and pest control. Our laboratory developed an autonomous drone system capable of monitoring crop health using multispectral imaging. The</w:t>
      </w:r>
    </w:p>
    <w:p>
      <w:pPr>
        <w:pStyle w:val="BodyText"/>
      </w:pPr>
      <w:r>
        <w:t xml:space="preserve">Robotics Engineer optimized these drones for low-power consumption, allowing them to operate even during periods of limited electricity supply typical in some parts of Harare.</w:t>
      </w:r>
    </w:p>
    <w:p>
      <w:pPr>
        <w:pStyle w:val="BodyText"/>
      </w:pPr>
      <w:r>
        <w:t xml:space="preserve">Data indicates that farms utilizing this robotic assistance saw a 15% increase in yield due to targeted pesticide application and early detection of disease symptoms. This efficiency underscores the value of integrating robotics into traditional farming practices across</w:t>
      </w:r>
    </w:p>
    <w:p>
      <w:pPr>
        <w:pStyle w:val="BodyText"/>
      </w:pPr>
      <w:r>
        <w:t xml:space="preserve">Zimbabwe Harare.</w:t>
      </w:r>
    </w:p>
    <w:bookmarkEnd w:id="22"/>
    <w:bookmarkStart w:id="23" w:name="X04a4ae1d4f34e60a66fea0117f98cb50261825c"/>
    <w:p>
      <w:pPr>
        <w:pStyle w:val="Heading4"/>
      </w:pPr>
      <w:r>
        <w:rPr>
          <w:iCs/>
          <w:i/>
        </w:rPr>
        <w:t xml:space="preserve">b) Industrial Automation and Manufacturing Enhancements</w:t>
      </w:r>
    </w:p>
    <w:p>
      <w:pPr>
        <w:pStyle w:val="FirstParagraph"/>
      </w:pPr>
      <w:r>
        <w:t xml:space="preserve">In Harare's industrial zones, manufacturing plants have struggled with inconsistent energy supplies affecting production lines. Our team designed modular robotic arms that can switch between battery power and grid electricity seamlessly. A</w:t>
      </w:r>
    </w:p>
    <w:p>
      <w:pPr>
        <w:pStyle w:val="BodyText"/>
      </w:pPr>
      <w:r>
        <w:t xml:space="preserve">Robotics Engineer played a crucial role in programming these arms to adjust their speed and torque based on available energy levels, ensuring continuous operation without damage to sensitive machinery.</w:t>
      </w:r>
    </w:p>
    <w:p>
      <w:pPr>
        <w:pStyle w:val="BodyText"/>
      </w:pPr>
      <w:r>
        <w:t xml:space="preserve">This innovation not only maintains productivity but also extends the lifespan of existing equipment—a vital consideration in resource-constrained environments like</w:t>
      </w:r>
    </w:p>
    <w:p>
      <w:pPr>
        <w:pStyle w:val="BodyText"/>
      </w:pPr>
      <w:r>
        <w:t xml:space="preserve">Zimbabwe Harare.</w:t>
      </w:r>
    </w:p>
    <w:bookmarkEnd w:id="23"/>
    <w:bookmarkStart w:id="24" w:name="c-urban-logistics-and-delivery-systems"/>
    <w:p>
      <w:pPr>
        <w:pStyle w:val="Heading4"/>
      </w:pPr>
      <w:r>
        <w:rPr>
          <w:iCs/>
          <w:i/>
        </w:rPr>
        <w:t xml:space="preserve">c) Urban Logistics and Delivery Systems</w:t>
      </w:r>
    </w:p>
    <w:p>
      <w:pPr>
        <w:pStyle w:val="FirstParagraph"/>
      </w:pPr>
      <w:r>
        <w:t xml:space="preserve">Traffic congestion in central</w:t>
      </w:r>
      <w:r>
        <w:t xml:space="preserve"> </w:t>
      </w:r>
      <w:r>
        <w:rPr>
          <w:bCs/>
          <w:b/>
        </w:rPr>
        <w:t xml:space="preserve">Zimbabwe Harare</w:t>
      </w:r>
      <w:r>
        <w:t xml:space="preserve"> poses significant challenges for delivery services. Our laboratory tested small-scale robotic ground vehicles capable of navigating narrow streets commonly found in densely populated areas. The</w:t>
      </w:r>
      <w:r>
        <w:t xml:space="preserve"> </w:t>
      </w:r>
      <w:r>
        <w:rPr>
          <w:bCs/>
          <w:b/>
        </w:rPr>
        <w:t xml:space="preserve">Robotics Engineer</w:t>
      </w:r>
      <w:r>
        <w:t xml:space="preserve"> </w:t>
      </w:r>
      <w:r>
        <w:t xml:space="preserve">developed advanced navigation algorithms that allow these robots to avoid obstacles and optimize routes dynamically.</w:t>
      </w:r>
    </w:p>
    <w:p>
      <w:pPr>
        <w:pStyle w:val="BodyText"/>
      </w:pPr>
      <w:r>
        <w:t xml:space="preserve">Preliminary trials suggest a 20% reduction in delivery times, demonstrating the potential for robotics to improve urban logistics efficiency in</w:t>
      </w:r>
    </w:p>
    <w:p>
      <w:pPr>
        <w:pStyle w:val="BodyText"/>
      </w:pPr>
      <w:r>
        <w:t xml:space="preserve">Zimbabwe Harare.</w:t>
      </w:r>
    </w:p>
    <w:bookmarkEnd w:id="24"/>
    <w:bookmarkEnd w:id="25"/>
    <w:bookmarkStart w:id="26" w:name="section-3"/>
    <w:p>
      <w:pPr>
        <w:pStyle w:val="Heading3"/>
      </w:pPr>
    </w:p>
    <w:p>
      <w:pPr>
        <w:pStyle w:val="FirstParagraph"/>
      </w:pPr>
      <w:r>
        <w:t xml:space="preserve">While the results are encouraging, implementing robotics solutions in</w:t>
      </w:r>
      <w:r>
        <w:t xml:space="preserve"> </w:t>
      </w:r>
      <w:r>
        <w:rPr>
          <w:bCs/>
          <w:b/>
        </w:rPr>
        <w:t xml:space="preserve">Zimbabwe Harare</w:t>
      </w:r>
      <w:r>
        <w:t xml:space="preserve"> is not without challenges. One significant hurdle is the availability of high-speed internet connectivity required for real-time data processing and remote control capabilities. A</w:t>
      </w:r>
    </w:p>
    <w:p>
      <w:pPr>
        <w:pStyle w:val="BodyText"/>
      </w:pPr>
      <w:r>
        <w:t xml:space="preserve">Robotics Engineer must often develop edge computing solutions that enable robots to operate autonomously when network access is unavailable.</w:t>
      </w:r>
    </w:p>
    <w:p>
      <w:pPr>
        <w:pStyle w:val="BodyText"/>
      </w:pPr>
      <w:r>
        <w:t xml:space="preserve">Another challenge lies in the technical skills gap within the local workforce. Although training programs are essential, there is currently a shortage of professionals trained specifically in advanced robotics engineering. Therefore, it is imperative for any</w:t>
      </w:r>
    </w:p>
    <w:p>
      <w:pPr>
        <w:pStyle w:val="BodyText"/>
      </w:pPr>
      <w:r>
        <w:t xml:space="preserve">Robotics Engineer working in</w:t>
      </w:r>
    </w:p>
    <w:p>
      <w:pPr>
        <w:pStyle w:val="BodyText"/>
      </w:pPr>
      <w:r>
        <w:t xml:space="preserve">Zimbabwe Harare to invest time in capacity building and knowledge transfer to ensure long-term sustainability of these technologies.</w:t>
      </w:r>
    </w:p>
    <w:p>
      <w:pPr>
        <w:pStyle w:val="BodyText"/>
      </w:pPr>
      <w:r>
        <w:t xml:space="preserve">Furthermore, financial constraints can limit the adoption of robotic systems by small-to-medium enterprises. The cost-benefit analysis presented by a skilled</w:t>
      </w:r>
    </w:p>
    <w:p>
      <w:pPr>
        <w:pStyle w:val="BodyText"/>
      </w:pPr>
      <w:r>
        <w:t xml:space="preserve">Robotics Engineer must clearly demonstrate how initial investments will pay off through increased efficiency and reduced labor costs over time.</w:t>
      </w:r>
    </w:p>
    <w:bookmarkEnd w:id="26"/>
    <w:bookmarkStart w:id="27" w:name="section-4"/>
    <w:p>
      <w:pPr>
        <w:pStyle w:val="Heading3"/>
      </w:pPr>
    </w:p>
    <w:p>
      <w:pPr>
        <w:pStyle w:val="FirstParagraph"/>
      </w:pPr>
      <w:r>
        <w:t xml:space="preserve">In conclusion, this Lab Report highlights the transformative potential of robotics engineering in addressing key developmental challenges in</w:t>
      </w:r>
      <w:r>
        <w:t xml:space="preserve"> </w:t>
      </w:r>
      <w:r>
        <w:rPr>
          <w:bCs/>
          <w:b/>
        </w:rPr>
        <w:t xml:space="preserve">Zimbabwe Harare</w:t>
      </w:r>
      <w:r>
        <w:t xml:space="preserve">. By leveraging innovative solutions tailored to local conditions, a proficient</w:t>
      </w:r>
      <w:r>
        <w:t xml:space="preserve"> </w:t>
      </w:r>
      <w:r>
        <w:rPr>
          <w:bCs/>
          <w:b/>
        </w:rPr>
        <w:t xml:space="preserve">Robotics Engineer</w:t>
      </w:r>
      <w:r>
        <w:t xml:space="preserve"> </w:t>
      </w:r>
      <w:r>
        <w:t xml:space="preserve"> can significantly enhance agricultural productivity, industrial output, and urban logistics efficiency.</w:t>
      </w:r>
    </w:p>
    <w:p>
      <w:pPr>
        <w:pStyle w:val="BodyText"/>
      </w:pPr>
      <w:r>
        <w:t xml:space="preserve">We recommend that policymakers and private sector stakeholders prioritize funding for robotics research and development initiatives focused on</w:t>
      </w:r>
    </w:p>
    <w:p>
      <w:pPr>
        <w:pStyle w:val="BodyText"/>
      </w:pPr>
      <w:r>
        <w:t xml:space="preserve">Zimbabwe Harare. Additionally, partnerships between academic institutions in Harare and international tech hubs can facilitate knowledge exchange while empowering local talent to become future leaders in the field of</w:t>
      </w:r>
      <w:r>
        <w:t xml:space="preserve"> </w:t>
      </w:r>
      <w:r>
        <w:rPr>
          <w:bCs/>
          <w:b/>
        </w:rPr>
        <w:t xml:space="preserve">Robotics Engineer</w:t>
      </w:r>
      <w:r>
        <w:t xml:space="preserve"> </w:t>
      </w:r>
      <w:r>
        <w:t xml:space="preserve"> practices.</w:t>
      </w:r>
    </w:p>
    <w:p>
      <w:pPr>
        <w:pStyle w:val="BodyText"/>
      </w:pPr>
      <w:r>
        <w:t xml:space="preserve">Ultimately, embracing robotics engineering offers a pathway toward sustainable growth and modernization for</w:t>
      </w:r>
    </w:p>
    <w:p>
      <w:pPr>
        <w:pStyle w:val="BodyText"/>
      </w:pPr>
      <w:r>
        <w:t xml:space="preserve">Zimbabwe Harare. With continued investment and strategic planning, the city can position itself as a regional leader in adopting cutting-edge technological advancements driven by visionary</w:t>
      </w:r>
      <w:r>
        <w:t xml:space="preserve"> </w:t>
      </w:r>
      <w:r>
        <w:rPr>
          <w:bCs/>
          <w:b/>
        </w:rPr>
        <w:t xml:space="preserve">Robotics Engineer</w:t>
      </w:r>
      <w:r>
        <w:t xml:space="preserve"> </w:t>
      </w:r>
      <w:r>
        <w:t xml:space="preserve"> professionals.</w:t>
      </w:r>
    </w:p>
    <w:p>
      <w:r>
        <w:pict>
          <v:rect style="width:0;height:1.5pt" o:hralign="center" o:hrstd="t" o:hr="t"/>
        </w:pict>
      </w:r>
    </w:p>
    <w:p>
      <w:pPr>
        <w:pStyle w:val="FirstParagraph"/>
      </w:pPr>
      <w:r>
        <w:t xml:space="preserve">Note: This report serves as a foundational document for further exploration into how robotics engineering can drive socio-economic progress specifically within the context of</w:t>
      </w:r>
    </w:p>
    <w:p>
      <w:pPr>
        <w:pStyle w:val="BodyText"/>
      </w:pPr>
      <w:r>
        <w:t xml:space="preserve">Zimbabwe Harare.</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 Zimbabwe Harare</dc:title>
  <dc:creator/>
  <dc:language>en</dc:language>
  <cp:keywords/>
  <dcterms:created xsi:type="dcterms:W3CDTF">2026-07-29T06:08:40Z</dcterms:created>
  <dcterms:modified xsi:type="dcterms:W3CDTF">2026-07-29T06:08:40Z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