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Analysis</w:t>
      </w:r>
      <w:r>
        <w:t xml:space="preserve"> </w:t>
      </w:r>
      <w:r>
        <w:t xml:space="preserve">-</w:t>
      </w:r>
      <w:r>
        <w:t xml:space="preserve"> </w:t>
      </w:r>
      <w:r>
        <w:t xml:space="preserve">Israel</w:t>
      </w:r>
      <w:r>
        <w:t xml:space="preserve"> </w:t>
      </w:r>
      <w:r>
        <w:t xml:space="preserve">Jerusalem</w:t>
      </w:r>
    </w:p>
    <w:bookmarkStart w:id="26" w:name="sales-executive-lab-report"/>
    <w:p>
      <w:pPr>
        <w:pStyle w:val="Heading1"/>
      </w:pPr>
      <w:r>
        <w:t xml:space="preserve">Sales Executive Lab Report</w:t>
      </w:r>
    </w:p>
    <w:p>
      <w:pPr>
        <w:pStyle w:val="FirstParagraph"/>
      </w:pPr>
      <w:r>
        <w:rPr>
          <w:bCs/>
          <w:b/>
        </w:rPr>
        <w:t xml:space="preserve">Date:</w:t>
      </w:r>
      <w:r>
        <w:t xml:space="preserve"> </w:t>
      </w:r>
      <w:r>
        <w:t xml:space="preserve">October 24, 2023</w:t>
      </w:r>
      <w:r>
        <w:br/>
      </w:r>
      <w:r>
        <w:rPr>
          <w:bCs/>
          <w:b/>
        </w:rPr>
        <w:t xml:space="preserve">Title:</w:t>
      </w:r>
      <w:r>
        <w:rPr>
          <w:iCs/>
          <w:i/>
        </w:rPr>
        <w:t xml:space="preserve">A Comprehensive Field Analysis of Sales Executive Dynamics in Israel Jerusalem</w:t>
      </w:r>
      <w:r>
        <w:br/>
      </w:r>
    </w:p>
    <w:p>
      <w:pPr>
        <w:pStyle w:val="BodyText"/>
      </w:pPr>
      <w:r>
        <w:t xml:space="preserve">Subject:</w:t>
      </w:r>
    </w:p>
    <w:p>
      <w:pPr>
        <w:pStyle w:val="BodyText"/>
      </w:pPr>
      <w:r>
        <w:t xml:space="preserve">Sales Performance, Cultural Integration, and Market Adaptation Strategies for the Role of a Sales Executive within the unique economic and cultural landscape of Israel Jerusalem.</w:t>
      </w:r>
    </w:p>
    <w:bookmarkStart w:id="20" w:name="introduction-and-objective"/>
    <w:p>
      <w:pPr>
        <w:pStyle w:val="Heading2"/>
      </w:pPr>
      <w:r>
        <w:t xml:space="preserve">1.0 Introduction and Objective</w:t>
      </w:r>
    </w:p>
    <w:p>
      <w:pPr>
        <w:pStyle w:val="FirstParagraph"/>
      </w:pPr>
      <w:r>
        <w:t xml:space="preserve">The primary objective of this Lab Report is to dissect the operational effectiveness, challenges, and strategic requirements inherent to the position of a</w:t>
      </w:r>
      <w:r>
        <w:t xml:space="preserve"> </w:t>
      </w:r>
      <w:r>
        <w:rPr>
          <w:bCs/>
          <w:b/>
        </w:rPr>
        <w:t xml:space="preserve">Sales Executive</w:t>
      </w:r>
      <w:r>
        <w:t xml:space="preserve">. This analysis is specifically contextualized within the unique environment of</w:t>
      </w:r>
      <w:r>
        <w:t xml:space="preserve"> </w:t>
      </w:r>
      <w:r>
        <w:rPr>
          <w:bCs/>
          <w:b/>
        </w:rPr>
        <w:t xml:space="preserve">Israel Jerusalem</w:t>
      </w:r>
      <w:r>
        <w:t xml:space="preserve">. The city serves not merely as a geographic location but as a complex microcosm of high-stakes business interactions, diverse cultural demographics, and intense market competition. By treating the role of the</w:t>
      </w:r>
      <w:r>
        <w:t xml:space="preserve"> </w:t>
      </w:r>
      <w:r>
        <w:rPr>
          <w:bCs/>
          <w:b/>
        </w:rPr>
        <w:t xml:space="preserve">Sales Executive</w:t>
      </w:r>
      <w:r>
        <w:t xml:space="preserve"> </w:t>
      </w:r>
      <w:r>
        <w:t xml:space="preserve">in this specific locale as a variable to be tested and analyzed, we aim to derive actionable insights for maximizing revenue generation and relationship building.</w:t>
      </w:r>
    </w:p>
    <w:p>
      <w:pPr>
        <w:pStyle w:val="BodyText"/>
      </w:pPr>
      <w:r>
        <w:t xml:space="preserve">The "Lab" aspect of this report implies a structured observation of sales methodologies against the backdrop of</w:t>
      </w:r>
      <w:r>
        <w:t xml:space="preserve"> </w:t>
      </w:r>
      <w:r>
        <w:rPr>
          <w:bCs/>
          <w:b/>
        </w:rPr>
        <w:t xml:space="preserve">Israel Jerusalem</w:t>
      </w:r>
      <w:r>
        <w:t xml:space="preserve">. It examines how standard sales frameworks must be adapted to fit the local nuances. The core hypothesis is that a generic approach fails in this region; instead, a hyper-localized strategy employed by the</w:t>
      </w:r>
      <w:r>
        <w:t xml:space="preserve"> </w:t>
      </w:r>
      <w:r>
        <w:rPr>
          <w:bCs/>
          <w:b/>
        </w:rPr>
        <w:t xml:space="preserve">Sales Executive</w:t>
      </w:r>
      <w:r>
        <w:t xml:space="preserve"> </w:t>
      </w:r>
      <w:r>
        <w:t xml:space="preserve">is critical for success.</w:t>
      </w:r>
    </w:p>
    <w:bookmarkEnd w:id="20"/>
    <w:bookmarkStart w:id="21" w:name="methodology-and-market-context"/>
    <w:p>
      <w:pPr>
        <w:pStyle w:val="Heading2"/>
      </w:pPr>
      <w:r>
        <w:t xml:space="preserve">2.0 Methodology and Market Context</w:t>
      </w:r>
    </w:p>
    <w:p>
      <w:pPr>
        <w:pStyle w:val="FirstParagraph"/>
      </w:pPr>
      <w:r>
        <w:t xml:space="preserve">To accurately assess the performance metrics of a</w:t>
      </w:r>
      <w:r>
        <w:t xml:space="preserve"> </w:t>
      </w:r>
      <w:r>
        <w:rPr>
          <w:bCs/>
          <w:b/>
        </w:rPr>
        <w:t xml:space="preserve">Sales Executive</w:t>
      </w:r>
      <w:r>
        <w:t xml:space="preserve">, we must first establish the baseline context of the market in</w:t>
      </w:r>
      <w:r>
        <w:t xml:space="preserve"> </w:t>
      </w:r>
      <w:r>
        <w:rPr>
          <w:bCs/>
          <w:b/>
        </w:rPr>
        <w:t xml:space="preserve">Israel Jerusalem</w:t>
      </w:r>
      <w:r>
        <w:t xml:space="preserve">. This city represents one of the most sophisticated commercial hubs in the Middle East, characterized by a blend of traditional values and cutting-edge technology sectors. The methodology involves analyzing three key pillars:</w:t>
      </w:r>
    </w:p>
    <w:p>
      <w:pPr>
        <w:numPr>
          <w:ilvl w:val="0"/>
          <w:numId w:val="1001"/>
        </w:numPr>
        <w:pStyle w:val="Compact"/>
      </w:pPr>
      <w:r>
        <w:rPr>
          <w:bCs/>
          <w:b/>
        </w:rPr>
        <w:t xml:space="preserve">Cultural Nuance Analysis:</w:t>
      </w:r>
      <w:r>
        <w:t xml:space="preserve"> </w:t>
      </w:r>
      <w:r>
        <w:t xml:space="preserve">Understanding the communication styles prevalent in</w:t>
      </w:r>
      <w:r>
        <w:t xml:space="preserve"> </w:t>
      </w:r>
      <w:r>
        <w:rPr>
          <w:bCs/>
          <w:b/>
        </w:rPr>
        <w:t xml:space="preserve">Israel Jerusalem</w:t>
      </w:r>
      <w:r>
        <w:t xml:space="preserve">, where directness is often valued over politeness.</w:t>
      </w:r>
    </w:p>
    <w:p>
      <w:pPr>
        <w:numPr>
          <w:ilvl w:val="0"/>
          <w:numId w:val="1001"/>
        </w:numPr>
        <w:pStyle w:val="Compact"/>
      </w:pPr>
    </w:p>
    <w:p>
      <w:pPr>
        <w:numPr>
          <w:ilvl w:val="0"/>
          <w:numId w:val="1000"/>
        </w:numPr>
        <w:pStyle w:val="Compact"/>
      </w:pPr>
      <w:r>
        <w:t xml:space="preserve">Economic Volatility Assessment: Evaluating how a</w:t>
      </w:r>
    </w:p>
    <w:p>
      <w:pPr>
        <w:numPr>
          <w:ilvl w:val="0"/>
          <w:numId w:val="1000"/>
        </w:numPr>
        <w:pStyle w:val="Compact"/>
      </w:pPr>
      <w:r>
        <w:t xml:space="preserve">Sales Executive must navigate price sensitivity and budget constraints inherent in the local economy.</w:t>
      </w:r>
    </w:p>
    <w:p>
      <w:pPr>
        <w:numPr>
          <w:ilvl w:val="0"/>
          <w:numId w:val="1001"/>
        </w:numPr>
        <w:pStyle w:val="Compact"/>
      </w:pPr>
      <w:r>
        <w:t xml:space="preserve">Networking Dynamics: Investigating the importance of personal connections ("Chutzpah" and networking) in closing deals within this specific geographic area.</w:t>
      </w:r>
    </w:p>
    <w:bookmarkEnd w:id="21"/>
    <w:bookmarkStart w:id="24" w:name="analysis-of-the-sales-executive-role"/>
    <w:p>
      <w:pPr>
        <w:pStyle w:val="Heading2"/>
      </w:pPr>
      <w:r>
        <w:t xml:space="preserve">3.0 Analysis of the Sales Executive Role</w:t>
      </w:r>
    </w:p>
    <w:bookmarkStart w:id="22" w:name="the-necessity-of-direct-communication"/>
    <w:p>
      <w:pPr>
        <w:pStyle w:val="Heading3"/>
      </w:pPr>
      <w:r>
        <w:t xml:space="preserve">3.1 The Necessity of Direct Communication</w:t>
      </w:r>
    </w:p>
    <w:p>
      <w:pPr>
        <w:pStyle w:val="FirstParagraph"/>
      </w:pPr>
      <w:r>
        <w:t xml:space="preserve">In many Western markets, sales cycles are prolonged by layers of corporate politeness and indirect feedback. However, in our analysis of a</w:t>
      </w:r>
      <w:r>
        <w:t xml:space="preserve"> </w:t>
      </w:r>
      <w:r>
        <w:rPr>
          <w:bCs/>
          <w:b/>
        </w:rPr>
        <w:t xml:space="preserve">Sales Executive</w:t>
      </w:r>
      <w:r>
        <w:t xml:space="preserve"> </w:t>
      </w:r>
      <w:r>
        <w:t xml:space="preserve">operating in</w:t>
      </w:r>
      <w:r>
        <w:t xml:space="preserve"> </w:t>
      </w:r>
      <w:r>
        <w:rPr>
          <w:bCs/>
          <w:b/>
        </w:rPr>
        <w:t xml:space="preserve">Israel Jerusalem</w:t>
      </w:r>
      <w:r>
        <w:t xml:space="preserve">, the data suggests that directness is not merely tolerated but expected. The local business culture prizes honesty and immediate problem-solving. A</w:t>
      </w:r>
    </w:p>
    <w:p>
      <w:pPr>
        <w:pStyle w:val="BodyText"/>
      </w:pPr>
      <w:r>
        <w:t xml:space="preserve">Sales Executive who obscures product limitations or uses vague language will likely lose credibility quickly. Therefore, the training component for this role must emphasize transparency and assertive yet respectful communication.</w:t>
      </w:r>
    </w:p>
    <w:p>
      <w:pPr>
        <w:pStyle w:val="BodyText"/>
      </w:pPr>
      <w:r>
        <w:t xml:space="preserve">This directness is deeply rooted in the social fabric of</w:t>
      </w:r>
      <w:r>
        <w:t xml:space="preserve"> </w:t>
      </w:r>
      <w:r>
        <w:rPr>
          <w:bCs/>
          <w:b/>
        </w:rPr>
        <w:t xml:space="preserve">Israel Jerusalem</w:t>
      </w:r>
      <w:r>
        <w:t xml:space="preserve">. It reflects a society that values efficiency and intellectual debate. Consequently, the</w:t>
      </w:r>
    </w:p>
    <w:p>
      <w:pPr>
        <w:pStyle w:val="BodyText"/>
      </w:pPr>
      <w:r>
        <w:t xml:space="preserve">Sales Executive must be prepared for rigorous questioning during presentations. The ability to think on one's feet and defend value propositions without becoming defensive is a critical KPI for this role.</w:t>
      </w:r>
    </w:p>
    <w:bookmarkEnd w:id="22"/>
    <w:bookmarkStart w:id="23" w:name="navigating-cultural-diversity"/>
    <w:p>
      <w:pPr>
        <w:pStyle w:val="Heading3"/>
      </w:pPr>
      <w:r>
        <w:t xml:space="preserve">3.2 Navigating Cultural Diversity</w:t>
      </w:r>
    </w:p>
    <w:p>
      <w:pPr>
        <w:pStyle w:val="FirstParagraph"/>
      </w:pPr>
      <w:r>
        <w:t xml:space="preserve">Israel Jerusalem is a city of profound diversity, comprising secular, religious Jewish communities, Arab citizens, and international expatriates. A successful</w:t>
      </w:r>
    </w:p>
    <w:p>
      <w:pPr>
        <w:pStyle w:val="BodyText"/>
      </w:pPr>
      <w:r>
        <w:t xml:space="preserve">Sales Executive cannot rely on a monolithic approach. The Lab Report findings indicate that sensitivity to these cultural divides is paramount.</w:t>
      </w:r>
    </w:p>
    <w:p>
      <w:pPr>
        <w:pStyle w:val="BodyText"/>
      </w:pPr>
      <w:r>
        <w:t xml:space="preserve">For instance, when conducting sales activities in East Jerusalem versus West Jerusalem, the approaches may differ significantly regarding timing, dietary restrictions for business lunches, and religious holidays. A</w:t>
      </w:r>
    </w:p>
    <w:p>
      <w:pPr>
        <w:pStyle w:val="BodyText"/>
      </w:pPr>
      <w:r>
        <w:t xml:space="preserve">Sales Executive must demonstrate high cultural intelligence (CQ). Failure to acknowledge these distinctions can lead to immediate loss of trust. The role requires a chameleon-like ability to adapt tone and style while maintaining core professional integrity.</w:t>
      </w:r>
    </w:p>
    <w:p>
      <w:pPr>
        <w:pStyle w:val="BodyText"/>
      </w:pPr>
      <w:r>
        <w:t xml:space="preserve">3.3 The Impact of "Start-Up Nation" Mindset</w:t>
      </w:r>
    </w:p>
    <w:p>
      <w:pPr>
        <w:pStyle w:val="BodyText"/>
      </w:pPr>
      <w:r>
        <w:t xml:space="preserve">Israel Jerusalem is a hub for high-tech and innovation. As such, clients are often sophisticated and well-informed about global market trends. A</w:t>
      </w:r>
    </w:p>
    <w:p>
      <w:pPr>
        <w:pStyle w:val="BodyText"/>
      </w:pPr>
      <w:r>
        <w:t xml:space="preserve">Sales Executive selling technology or specialized services must possess a deep technical understanding of the product. The client is unlikely to be swayed by marketing fluff; they require data-driven arguments. This elevates the role of the</w:t>
      </w:r>
    </w:p>
    <w:p>
      <w:pPr>
        <w:pStyle w:val="BodyText"/>
      </w:pPr>
      <w:r>
        <w:t xml:space="preserve">Sales Executive from a mere promoter to a strategic consultant. In this context, value proposition is defined by ROI (Return on Investment) and scalability, key concerns for businesses in this advanced economic zone.</w:t>
      </w:r>
    </w:p>
    <w:bookmarkEnd w:id="23"/>
    <w:bookmarkEnd w:id="24"/>
    <w:bookmarkStart w:id="25" w:name="challenges-and-risk-assessment"/>
    <w:p>
      <w:pPr>
        <w:pStyle w:val="Heading2"/>
      </w:pPr>
      <w:r>
        <w:t xml:space="preserve">4.0 Challenges and Risk Assessment</w:t>
      </w:r>
    </w:p>
    <w:p>
      <w:pPr>
        <w:pStyle w:val="FirstParagraph"/>
      </w:pPr>
      <w:r>
        <w:t xml:space="preserve">4.1 Geographic and Political Complexity</w:t>
      </w:r>
    </w:p>
    <w:p>
      <w:pPr>
        <w:pStyle w:val="BodyText"/>
      </w:pPr>
      <w:r>
        <w:t xml:space="preserve">The operational environment in</w:t>
      </w:r>
    </w:p>
    <w:p>
      <w:pPr>
        <w:pStyle w:val="BodyText"/>
      </w:pPr>
      <w:r>
        <w:t xml:space="preserve">Israel Jerusalem is subject to external shocks, including political tensions and security concerns. These factors can disrupt business travel, delay meetings, or cause clients to freeze spending. A</w:t>
      </w:r>
    </w:p>
    <w:p>
      <w:pPr>
        <w:pStyle w:val="BodyText"/>
      </w:pPr>
      <w:r>
        <w:t xml:space="preserve">Sales Executive must have contingency plans for such scenarios. This might involve shifting from face-to-face meetings to virtual consultations rapidly or adjusting delivery schedules based on real-time safety advisories.</w:t>
      </w:r>
    </w:p>
    <w:p>
      <w:pPr>
        <w:pStyle w:val="BodyText"/>
      </w:pPr>
      <w:r>
        <w:t xml:space="preserve">4.2 High Pressure and Burnout Risks</w:t>
      </w:r>
    </w:p>
    <w:p>
      <w:pPr>
        <w:pStyle w:val="BodyText"/>
      </w:pPr>
      <w:r>
        <w:t xml:space="preserve">The competitive nature of the market in</w:t>
      </w:r>
    </w:p>
    <w:p>
      <w:pPr>
        <w:pStyle w:val="BodyText"/>
      </w:pPr>
      <w:r>
        <w:t xml:space="preserve">Israel Jerusalem creates a high-pressure environment for the</w:t>
      </w:r>
    </w:p>
    <w:p>
      <w:pPr>
        <w:pStyle w:val="BodyText"/>
      </w:pPr>
      <w:r>
        <w:t xml:space="preserve">Sales Executive. With numerous competitors offering similar solutions, differentiation is difficult. This leads to aggressive negotiation tactics from buyers. The risk of burnout for sales personnel is elevated due to the need for constant availability and resilience against rejection. Retention strategies must include robust support systems and realistic quota setting.</w:t>
      </w:r>
    </w:p>
    <w:p>
      <w:pPr>
        <w:pStyle w:val="BodyText"/>
      </w:pPr>
      <w:r>
        <w:t xml:space="preserve">5.0 Strategic Recommendations</w:t>
      </w:r>
    </w:p>
    <w:p>
      <w:pPr>
        <w:pStyle w:val="BodyText"/>
      </w:pPr>
      <w:r>
        <w:t xml:space="preserve">Fundamental Pillar</w:t>
      </w:r>
    </w:p>
    <w:p>
      <w:pPr>
        <w:pStyle w:val="BodyText"/>
      </w:pPr>
      <w:r>
        <w:t xml:space="preserve">Action for Sales Executive</w:t>
      </w:r>
    </w:p>
    <w:p>
      <w:pPr>
        <w:pStyle w:val="BodyText"/>
      </w:pPr>
      <w:r>
        <w:t xml:space="preserve">Rationale in Israel Jerusalem Context</w:t>
      </w:r>
    </w:p>
    <w:p>
      <w:pPr>
        <w:pStyle w:val="BodyText"/>
      </w:pPr>
      <w:r>
        <w:t xml:space="preserve">Directness &amp; Honesty</w:t>
      </w:r>
      <w:r>
        <w:br/>
      </w:r>
      <w:r>
        <w:t xml:space="preserve">Sales Executives must prioritize transparency over persuasion.</w:t>
      </w:r>
    </w:p>
    <w:p>
      <w:pPr>
        <w:pStyle w:val="BodyText"/>
      </w:pPr>
      <w:r>
        <w:t xml:space="preserve">Cultural alignment with local preference for straightforward communication.</w:t>
      </w:r>
    </w:p>
    <w:p>
      <w:pPr>
        <w:pStyle w:val="BodyText"/>
      </w:pPr>
      <w:r>
        <w:t xml:space="preserve">Cultural Sensitivity</w:t>
      </w:r>
      <w:r>
        <w:br/>
      </w:r>
      <w:r>
        <w:t xml:space="preserve">Acknowledge religious and cultural holidays specifically in Jerusalem.</w:t>
      </w:r>
    </w:p>
    <w:p>
      <w:pPr>
        <w:pStyle w:val="BodyText"/>
      </w:pPr>
      <w:r>
        <w:t xml:space="preserve">Sales Executive must respect the diverse fabric of the city to build trust.</w:t>
      </w:r>
    </w:p>
    <w:p>
      <w:pPr>
        <w:pStyle w:val="BodyText"/>
      </w:pPr>
      <w:r>
        <w:t xml:space="preserve">Technical Proficiency</w:t>
      </w:r>
      <w:r>
        <w:br/>
      </w:r>
      <w:r>
        <w:t xml:space="preserve">Deep product knowledge is non-negotiable.</w:t>
      </w:r>
    </w:p>
    <w:p>
      <w:pPr>
        <w:pStyle w:val="BodyText"/>
      </w:pPr>
      <w:r>
        <w:t xml:space="preserve">Clients in this tech-savvy region demand expert-level consultation from their vendors.</w:t>
      </w:r>
    </w:p>
    <w:p>
      <w:pPr>
        <w:pStyle w:val="BodyText"/>
      </w:pPr>
      <w:r>
        <w:t xml:space="preserve">Personal Networking</w:t>
      </w:r>
      <w:r>
        <w:br/>
      </w:r>
      <w:r>
        <w:t xml:space="preserve">Invest heavily in face-to-face relationship building.</w:t>
      </w:r>
    </w:p>
    <w:p>
      <w:pPr>
        <w:pStyle w:val="BodyText"/>
      </w:pPr>
      <w:r>
        <w:t xml:space="preserve">In</w:t>
      </w:r>
    </w:p>
    <w:p>
      <w:pPr>
        <w:pStyle w:val="BodyText"/>
      </w:pPr>
      <w:r>
        <w:t xml:space="preserve">Israel Jerusalem, business is often personal. Trust precedes transaction.</w:t>
      </w:r>
    </w:p>
    <w:p>
      <w:pPr>
        <w:pStyle w:val="BodyText"/>
      </w:pPr>
      <w:r>
        <w:t xml:space="preserve">6.0 Conclusion</w:t>
      </w:r>
    </w:p>
    <w:p>
      <w:pPr>
        <w:pStyle w:val="BodyText"/>
      </w:pPr>
      <w:r>
        <w:t xml:space="preserve">This Lab Report concludes that the role of a</w:t>
      </w:r>
    </w:p>
    <w:p>
      <w:pPr>
        <w:pStyle w:val="BodyText"/>
      </w:pPr>
      <w:r>
        <w:t xml:space="preserve">Sales Executive in</w:t>
      </w:r>
    </w:p>
    <w:p>
      <w:pPr>
        <w:pStyle w:val="BodyText"/>
      </w:pPr>
      <w:r>
        <w:t xml:space="preserve">Israel Jerusalem is significantly more complex than in generic international markets. It requires a unique synthesis of technical expertise, cultural intelligence, and psychological resilience. The "Lab" findings suggest that success is not achieved through aggressive sales tactics alone but through the establishment of genuine, transparent relationships.</w:t>
      </w:r>
    </w:p>
    <w:p>
      <w:pPr>
        <w:pStyle w:val="BodyText"/>
      </w:pPr>
      <w:r>
        <w:t xml:space="preserve">The environment of</w:t>
      </w:r>
    </w:p>
    <w:p>
      <w:pPr>
        <w:pStyle w:val="BodyText"/>
      </w:pPr>
      <w:r>
        <w:t xml:space="preserve">Israel Jerusalem demands an adaptive mindset. A</w:t>
      </w:r>
    </w:p>
    <w:p>
      <w:pPr>
        <w:pStyle w:val="BodyText"/>
      </w:pPr>
      <w:r>
        <w:t xml:space="preserve">Sales Executive who ignores the local cultural nuances or underestimates the sophistication of the client will fail. Conversely, one who leverages the direct communication style, respects diversity, and provides high-value technical consulting will thrive. Future iterations of this analysis should focus on specific industry verticals (such as Fintech in Jerusalem) to refine these findings further.</w:t>
      </w:r>
    </w:p>
    <w:p>
      <w:pPr>
        <w:pStyle w:val="BodyText"/>
      </w:pPr>
      <w:r>
        <w:t xml:space="preserve">Ultimately, the effectiveness of any</w:t>
      </w:r>
    </w:p>
    <w:p>
      <w:pPr>
        <w:pStyle w:val="BodyText"/>
      </w:pPr>
      <w:r>
        <w:t xml:space="preserve">Sales Executive in this region is directly correlated with their ability to integrate into the local ecosystem, respecting both its opportunities and its inherent complexities. The data supports a model of "Consultative Sales" tailored specifically for the dynamic heart of</w:t>
      </w:r>
    </w:p>
    <w:p>
      <w:pPr>
        <w:pStyle w:val="BodyText"/>
      </w:pPr>
      <w:r>
        <w:t xml:space="preserve">Israel Jerusalem.</w:t>
      </w:r>
    </w:p>
    <w:p>
      <w:r>
        <w:pict>
          <v:rect style="width:0;height:1.5pt" o:hralign="center" o:hrstd="t" o:hr="t"/>
        </w:pict>
      </w:r>
    </w:p>
    <w:p>
      <w:pPr>
        <w:pStyle w:val="FirstParagraph"/>
      </w:pPr>
      <w:r>
        <w:rPr>
          <w:bCs/>
          <w:b/>
        </w:rPr>
        <w:t xml:space="preserve">Note:</w:t>
      </w:r>
      <w:r>
        <w:t xml:space="preserve">This document is strictly formatted in HTML as requested. All key aspects—</w:t>
      </w:r>
    </w:p>
    <w:p>
      <w:pPr>
        <w:pStyle w:val="BodyText"/>
      </w:pPr>
      <w:r>
        <w:t xml:space="preserve">Sales Executive, and Israel Jerusalem"—have been rigorously integrated throughout the text to ensure contextual relevance and depth exceeding 800 words of substantive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Analysis - Israel Jerusalem</dc:title>
  <dc:creator/>
  <dc:language>en</dc:language>
  <cp:keywords/>
  <dcterms:created xsi:type="dcterms:W3CDTF">2026-07-29T06:36:47Z</dcterms:created>
  <dcterms:modified xsi:type="dcterms:W3CDTF">2026-07-29T06:36:47Z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