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Italy</w:t>
      </w:r>
      <w:r>
        <w:t xml:space="preserve"> </w:t>
      </w:r>
      <w:r>
        <w:t xml:space="preserve">Rome</w:t>
      </w:r>
    </w:p>
    <w:bookmarkStart w:id="27" w:name="X1853e2b8f511eb65d6645250fe19a029014d368"/>
    <w:p>
      <w:pPr>
        <w:pStyle w:val="Heading1"/>
      </w:pPr>
      <w:r>
        <w:t xml:space="preserve">Laboratory Report on Commercial Operations</w:t>
      </w:r>
    </w:p>
    <w:p>
      <w:pPr>
        <w:pStyle w:val="FirstParagraph"/>
      </w:pPr>
      <w:r>
        <w:rPr>
          <w:bCs/>
          <w:b/>
        </w:rPr>
        <w:t xml:space="preserve">Title:</w:t>
      </w:r>
      <w:r>
        <w:t xml:space="preserve"> </w:t>
      </w:r>
      <w:r>
        <w:t xml:space="preserve">Comprehensive Analysis of Sales Executive Performance and Market Penetration Strategies in Italy Rome</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Board / Strategic Planning Division</w:t>
      </w:r>
    </w:p>
    <w:p>
      <w:pPr>
        <w:pStyle w:val="BodyText"/>
      </w:pPr>
      <w:r>
        <w:rPr>
          <w:bCs/>
          <w:b/>
        </w:rPr>
        <w:t xml:space="preserve">From:</w:t>
      </w:r>
      <w:r>
        <w:t xml:space="preserve"> </w:t>
      </w:r>
      <w:r>
        <w:t xml:space="preserve">Operational Analysis Department</w:t>
      </w:r>
    </w:p>
    <w:bookmarkStart w:id="20" w:name="X92c3fa05fb2ee98e4d65e6e4d746dd4d7fed7f1"/>
    <w:p>
      <w:pPr>
        <w:pStyle w:val="Heading2"/>
      </w:pPr>
      <w:r>
        <w:t xml:space="preserve">1. Executive Summary and Objective of the Lab Report</w:t>
      </w:r>
    </w:p>
    <w:p>
      <w:pPr>
        <w:pStyle w:val="FirstParagraph"/>
      </w:pPr>
      <w:r>
        <w:t xml:space="preserve">This document serves as a comprehensive laboratory report detailing the operational framework, strategic challenges, and performance metrics associated with the role of a Sales Executive within the specific geographic and economic context of Italy Rome. The primary objective of this analysis is to dissect how a Sales Executive must adapt standard sales methodologies to align with the unique cultural, bureaucratic, and competitive landscape of Rome.</w:t>
      </w:r>
    </w:p>
    <w:p>
      <w:pPr>
        <w:pStyle w:val="BodyText"/>
      </w:pPr>
      <w:r>
        <w:t xml:space="preserve">By treating the market entry and retention strategies as an experiment in a controlled "laboratory" environment, we aim to isolate variables such as consumer behavior in Lazio region, regulatory compliance specific to Italian commercial law, and the interpersonal dynamics required for successful negotiation. This Lab Report is not merely a summary of tasks but an analytical breakdown of the Sales Executive's efficacy when operating within Italy Rome.</w:t>
      </w:r>
    </w:p>
    <w:bookmarkEnd w:id="20"/>
    <w:bookmarkStart w:id="21" w:name="X284e4d48d97be5176ae12d673a8c3ee5f126265"/>
    <w:p>
      <w:pPr>
        <w:pStyle w:val="Heading2"/>
      </w:pPr>
      <w:r>
        <w:t xml:space="preserve">2. Methodology: The Sales Executive Role in Context</w:t>
      </w:r>
    </w:p>
    <w:p>
      <w:pPr>
        <w:pStyle w:val="FirstParagraph"/>
      </w:pPr>
      <w:r>
        <w:t xml:space="preserve">In this laboratory setting, the "Sales Executive" is defined not just as a seller of goods or services, but as a cultural liaison and strategic partner. The methodology employed for this report involves a qualitative assessment of market interactions observed over the past quarter. We have categorized the Sales Executive's activities into three primary phases: Prospecting within Rome’s historic districts, Negotiation with local stakeholders, and Post-Sale Relationship Management.</w:t>
      </w:r>
    </w:p>
    <w:p>
      <w:pPr>
        <w:pStyle w:val="BodyText"/>
      </w:pPr>
      <w:r>
        <w:rPr>
          <w:bCs/>
          <w:b/>
        </w:rPr>
        <w:t xml:space="preserve">2.1 The Cultural Variable</w:t>
      </w:r>
      <w:r>
        <w:br/>
      </w:r>
      <w:r>
        <w:t xml:space="preserve">In Italy Rome, business is deeply rooted in personal relationships (</w:t>
      </w:r>
      <w:r>
        <w:rPr>
          <w:iCs/>
          <w:i/>
        </w:rPr>
        <w:t xml:space="preserve">"La Relazione"</w:t>
      </w:r>
      <w:r>
        <w:t xml:space="preserve">). Unlike transactional markets where price is the sole driver of sales, the Sales Executive in Rome must prioritize trust-building. Our observation indicates that a Sales Executive who attempts to rush negotiations fails significantly more often than one who invests time in social interaction, such as sharing coffee or discussing family, which are standard preludes to business discussions in this region.</w:t>
      </w:r>
    </w:p>
    <w:p>
      <w:pPr>
        <w:pStyle w:val="BodyText"/>
      </w:pPr>
      <w:r>
        <w:rPr>
          <w:bCs/>
          <w:b/>
        </w:rPr>
        <w:t xml:space="preserve">2.2 The Geographic Variable</w:t>
      </w:r>
      <w:r>
        <w:br/>
      </w:r>
      <w:r>
        <w:t xml:space="preserve">Rome presents a dual market: the historic center (</w:t>
      </w:r>
      <w:r>
        <w:rPr>
          <w:iCs/>
          <w:i/>
        </w:rPr>
        <w:t xml:space="preserve">Centro Storico</w:t>
      </w:r>
      <w:r>
        <w:t xml:space="preserve">) dominated by tourism and heritage, and the expanding suburban areas like EUR (</w:t>
      </w:r>
      <w:r>
        <w:rPr>
          <w:iCs/>
          <w:i/>
        </w:rPr>
        <w:t xml:space="preserve">Euripus</w:t>
      </w:r>
      <w:r>
        <w:t xml:space="preserve">). A Sales Executive must navigate these distinct zones. The infrastructure challenges in Rome, including traffic congestion and limited parking for corporate vehicles, are logistical variables that affect the Sales Executive's mobility and punctuality metrics.</w:t>
      </w:r>
    </w:p>
    <w:bookmarkEnd w:id="21"/>
    <w:bookmarkStart w:id="22" w:name="Xaf898344b54377b0745417a1acde0b5407e0ca2"/>
    <w:p>
      <w:pPr>
        <w:pStyle w:val="Heading2"/>
      </w:pPr>
      <w:r>
        <w:t xml:space="preserve">3. Data Analysis: Market Dynamics in Italy Rome</w:t>
      </w:r>
    </w:p>
    <w:p>
      <w:pPr>
        <w:pStyle w:val="FirstParagraph"/>
      </w:pPr>
      <w:r>
        <w:t xml:space="preserve">The following data segments illustrate the critical factors influencing the Sales Executive’s performance in Italy Rome. The analysis focuses on three key pillars: Economic Landscape, Bureaucratic Environment, and Consumer Psychology.</w:t>
      </w:r>
    </w:p>
    <w:p>
      <w:pPr>
        <w:pStyle w:val="BodyText"/>
      </w:pPr>
      <w:r>
        <w:t xml:space="preserve">Metric</w:t>
      </w:r>
    </w:p>
    <w:bookmarkEnd w:id="22"/>
    <w:p>
      <w:pPr>
        <w:pStyle w:val="BodyText"/>
      </w:pPr>
      <w:r>
        <w:t xml:space="preserve">Description in Context of Italy Rome</w:t>
      </w:r>
    </w:p>
    <w:p>
      <w:pPr>
        <w:pStyle w:val="BodyText"/>
      </w:pPr>
      <w:r>
        <w:t xml:space="preserve">I Impact on Sales Executive Strategy"&gt;"&gt;</w:t>
      </w:r>
      <w:r>
        <w:t xml:space="preserve"> </w:t>
      </w:r>
      <w:r>
        <w:t xml:space="preserve">"="" """"""="" data-keep="true"/&gt;</w:t>
      </w:r>
    </w:p>
    <w:p>
      <w:pPr>
        <w:pStyle w:val="BodyText"/>
      </w:pPr>
      <w:r>
        <w:t xml:space="preserve">Economic Climate</w:t>
      </w:r>
    </w:p>
    <w:p>
      <w:pPr>
        <w:pStyle w:val="BodyText"/>
      </w:pPr>
      <w:r>
        <w:t xml:space="preserve">Rome's economy is service-oriented, heavily reliant on tourism and public administration. The private sector faces stiff competition from established local firms with generational ties.</w:t>
      </w:r>
    </w:p>
    <w:p>
      <w:pPr>
        <w:pStyle w:val="BodyText"/>
      </w:pPr>
      <w:r>
        <w:t xml:space="preserve">The Sales Executive must target niche B2B sectors (e.g., tech infrastructure for government digitization) rather than generic retail to find high-yield opportunities.</w:t>
      </w:r>
    </w:p>
    <w:p>
      <w:pPr>
        <w:pStyle w:val="BodyText"/>
      </w:pPr>
      <w:r>
        <w:t xml:space="preserve">Bureaucracy</w:t>
      </w:r>
    </w:p>
    <w:p>
      <w:pPr>
        <w:pStyle w:val="BodyText"/>
      </w:pPr>
      <w:r>
        <w:t xml:space="preserve">Papal bureaucracy is a metaphor for the wider Italian administrative state. Procurement processes can be slow, requiring extensive documentation and adherence to strict regulatory frameworks.</w:t>
      </w:r>
    </w:p>
    <w:p>
      <w:pPr>
        <w:pStyle w:val="BodyText"/>
      </w:pPr>
      <w:r>
        <w:t xml:space="preserve">The Sales Executive must possess high patience levels and legal literacy. Contracts cannot be signed hastily; they require review by multiple internal stakeholders in Italy Rome.</w:t>
      </w:r>
    </w:p>
    <w:p>
      <w:pPr>
        <w:pStyle w:val="BodyText"/>
      </w:pPr>
      <w:r>
        <w:t xml:space="preserve">Cultural Nuance</w:t>
      </w:r>
      <w:r>
        <w:t xml:space="preserve"> </w:t>
      </w:r>
      <w:r>
        <w:t xml:space="preserve">"="" """"""="" data-keep="true"/&gt;</w:t>
      </w:r>
      <w:r>
        <w:t xml:space="preserve"> </w:t>
      </w:r>
      <w:r>
        <w:t xml:space="preserve">"="" style="display:none"&gt;"</w:t>
      </w:r>
    </w:p>
    <w:p>
      <w:pPr>
        <w:pStyle w:val="BodyText"/>
      </w:pPr>
      <w:r>
        <w:t xml:space="preserve">""&gt;</w:t>
      </w:r>
    </w:p>
    <w:p>
      <w:pPr>
        <w:pStyle w:val="BodyText"/>
      </w:pPr>
      <w:r>
        <w:t xml:space="preserve">" style="display:none"&gt;"</w:t>
      </w:r>
    </w:p>
    <w:p>
      <w:pPr>
        <w:numPr>
          <w:ilvl w:val="0"/>
          <w:numId w:val="1001"/>
        </w:numPr>
        <w:pStyle w:val="Compact"/>
      </w:pPr>
      <w:r>
        <w:t xml:space="preserve">The Sales Executive must master the art of</w:t>
      </w:r>
      <w:r>
        <w:t xml:space="preserve"> </w:t>
      </w:r>
      <w:r>
        <w:rPr>
          <w:iCs/>
          <w:i/>
        </w:rPr>
        <w:t xml:space="preserve">La Bella Figura</w:t>
      </w:r>
      <w:r>
        <w:t xml:space="preserve"> </w:t>
      </w:r>
      <w:r>
        <w:t xml:space="preserve">(making a good impression). Presentation, attire, and communication style are scrutinized. Informality is tolerated in startups but frowned upon in traditional family-owned businesses common in Rome.</w:t>
      </w:r>
    </w:p>
    <w:p>
      <w:pPr>
        <w:pStyle w:val="FirstParagraph"/>
      </w:pPr>
      <w:r>
        <w:t xml:space="preserve">Digital Adoption</w:t>
      </w:r>
    </w:p>
    <w:p>
      <w:pPr>
        <w:pStyle w:val="BodyText"/>
      </w:pPr>
      <w:r>
        <w:t xml:space="preserve">Rome is modernizing rapidly. While traditional face-to-face meetings remain crucial, digital tools for CRM and remote demos are gaining traction post-pandemic.</w:t>
      </w:r>
    </w:p>
    <w:p>
      <w:pPr>
        <w:pStyle w:val="BodyText"/>
      </w:pPr>
      <w:r>
        <w:t xml:space="preserve">The Sales Executive must blend old-school charm with new-school efficiency. Using WhatsApp for quick updates is acceptable in Rome, whereas email remains the formal standard.</w:t>
      </w:r>
    </w:p>
    <w:p>
      <w:pPr>
        <w:pStyle w:val="BodyText"/>
      </w:pPr>
      <w:r>
        <w:t xml:space="preserve">"="" style="display:none"&gt;"</w:t>
      </w:r>
    </w:p>
    <w:bookmarkStart w:id="23" w:name="X8c485bf2398b5564c91d72d123e110ce24f126e"/>
    <w:p>
      <w:pPr>
        <w:pStyle w:val="Heading2"/>
      </w:pPr>
      <w:r>
        <w:t xml:space="preserve">4. Operational Challenges and Mitigation Strategies</w:t>
      </w:r>
    </w:p>
    <w:p>
      <w:pPr>
        <w:pStyle w:val="FirstParagraph"/>
      </w:pPr>
      <w:r>
        <w:t xml:space="preserve">"</w:t>
      </w:r>
    </w:p>
    <w:p>
      <w:pPr>
        <w:pStyle w:val="BodyText"/>
      </w:pPr>
      <w:r>
        <w:t xml:space="preserve">The laboratory analysis identified several recurring challenges that impede the Sales Executive in Italy Rome from achieving optimal quota attainment.</w:t>
      </w:r>
    </w:p>
    <w:p>
      <w:pPr>
        <w:pStyle w:val="BodyText"/>
      </w:pPr>
      <w:r>
        <w:t xml:space="preserve">"</w:t>
      </w:r>
    </w:p>
    <w:p>
      <w:pPr>
        <w:numPr>
          <w:ilvl w:val="0"/>
          <w:numId w:val="1002"/>
        </w:numPr>
        <w:pStyle w:val="Compact"/>
      </w:pPr>
      <w:r>
        <w:rPr>
          <w:bCs/>
          <w:b/>
        </w:rPr>
        <w:t xml:space="preserve">The "Mamme" Factor:</w:t>
      </w:r>
      <w:r>
        <w:t xml:space="preserve"> </w:t>
      </w:r>
      <w:r>
        <w:t xml:space="preserve">Family-owned conglomerates dominate many sectors in Lazio. Decision-making is often centralized around family patriarchs or matriarchs. The Sales Executive must identify the true decision-maker early to avoid wasting time on intermediaries who lack authority.</w:t>
      </w:r>
    </w:p>
    <w:p>
      <w:pPr>
        <w:numPr>
          <w:ilvl w:val="0"/>
          <w:numId w:val="1002"/>
        </w:numPr>
        <w:pStyle w:val="Compact"/>
      </w:pPr>
      <w:r>
        <w:rPr>
          <w:bCs/>
          <w:b/>
        </w:rPr>
        <w:t xml:space="preserve">Holiday Disruptions:</w:t>
      </w:r>
      <w:r>
        <w:t xml:space="preserve"> </w:t>
      </w:r>
      <w:r>
        <w:t xml:space="preserve">Rome observes numerous local holidays, religious feast days, and the traditional August break (</w:t>
      </w:r>
      <w:r>
        <w:rPr>
          <w:iCs/>
          <w:i/>
        </w:rPr>
        <w:t xml:space="preserve">Ferragosto</w:t>
      </w:r>
      <w:r>
        <w:t xml:space="preserve">). During these periods, business activity in Italy Rome slows drastically. The Sales Executive must plan their annual sales cycle to peak in September and adjust expectations during summer months.</w:t>
      </w:r>
    </w:p>
    <w:p>
      <w:pPr>
        <w:numPr>
          <w:ilvl w:val="0"/>
          <w:numId w:val="1002"/>
        </w:numPr>
        <w:pStyle w:val="Compact"/>
      </w:pPr>
      <w:r>
        <w:rPr>
          <w:bCs/>
          <w:b/>
        </w:rPr>
        <w:t xml:space="preserve">Linguistic Precision:</w:t>
      </w:r>
      <w:r>
        <w:t xml:space="preserve"> </w:t>
      </w:r>
      <w:r>
        <w:t xml:space="preserve">While English is spoken in the corporate sector of Rome, conducting negotiations fully in Italian demonstrates respect and commitment. A Sales Executive lacking proficiency in Italian may face a "glass ceiling" where clients perceive them as outsiders rather than partners.</w:t>
      </w:r>
    </w:p>
    <w:p>
      <w:pPr>
        <w:pStyle w:val="FirstParagraph"/>
      </w:pPr>
      <w:r>
        <w:t xml:space="preserve">"</w:t>
      </w:r>
    </w:p>
    <w:bookmarkEnd w:id="23"/>
    <w:bookmarkStart w:id="24" w:name="Xd06df902dcda2f04b61c62e7218f51ecfd7e765"/>
    <w:p>
      <w:pPr>
        <w:pStyle w:val="Heading2"/>
      </w:pPr>
      <w:r>
        <w:t xml:space="preserve">5. Strategic Recommendations for the Sales Executive</w:t>
      </w:r>
    </w:p>
    <w:p>
      <w:pPr>
        <w:pStyle w:val="FirstParagraph"/>
      </w:pPr>
      <w:r>
        <w:t xml:space="preserve">"</w:t>
      </w:r>
    </w:p>
    <w:p>
      <w:pPr>
        <w:pStyle w:val="BodyText"/>
      </w:pPr>
      <w:r>
        <w:t xml:space="preserve">Based on the findings of this Lab Report, we propose the following strategic adjustments for any Sales Executive operating in Italy Rome:</w:t>
      </w:r>
    </w:p>
    <w:p>
      <w:pPr>
        <w:numPr>
          <w:ilvl w:val="0"/>
          <w:numId w:val="1003"/>
        </w:numPr>
        <w:pStyle w:val="Compact"/>
      </w:pPr>
      <w:r>
        <w:rPr>
          <w:bCs/>
          <w:b/>
        </w:rPr>
        <w:t xml:space="preserve">Invest in Local Presence:</w:t>
      </w:r>
      <w:r>
        <w:t xml:space="preserve"> </w:t>
      </w:r>
      <w:r>
        <w:t xml:space="preserve">Even if remote work is possible, having a physical presence or a trusted local partner in Rome builds credibility. Clients prefer to shake hands before they sign checks.</w:t>
      </w:r>
    </w:p>
    <w:p>
      <w:pPr>
        <w:numPr>
          <w:ilvl w:val="0"/>
          <w:numId w:val="1003"/>
        </w:numPr>
        <w:pStyle w:val="Compact"/>
      </w:pPr>
      <w:r>
        <w:rPr>
          <w:bCs/>
          <w:b/>
        </w:rPr>
        <w:t xml:space="preserve">Cultural Training:</w:t>
      </w:r>
      <w:r>
        <w:t xml:space="preserve"> </w:t>
      </w:r>
      <w:r>
        <w:t xml:space="preserve">Sales Executives must undergo specific cultural training focused on Italian business etiquette. This includes understanding dining protocols, gift-giving customs (within legal limits), and appropriate conversational topics.</w:t>
      </w:r>
    </w:p>
    <w:p>
      <w:pPr>
        <w:numPr>
          <w:ilvl w:val="0"/>
          <w:numId w:val="1003"/>
        </w:numPr>
        <w:pStyle w:val="Compact"/>
      </w:pPr>
      <w:r>
        <w:rPr>
          <w:bCs/>
          <w:b/>
        </w:rPr>
        <w:t xml:space="preserve">Long-Term Horizon:</w:t>
      </w:r>
      <w:r>
        <w:t xml:space="preserve"> </w:t>
      </w:r>
      <w:r>
        <w:t xml:space="preserve">In Italy Rome, sales cycles are longer than in Northern Europe or North America. The Sales Executive should not view rejection as a final outcome but as a delay. Persistence combined with courtesy is key.</w:t>
      </w:r>
    </w:p>
    <w:p>
      <w:pPr>
        <w:numPr>
          <w:ilvl w:val="0"/>
          <w:numId w:val="1003"/>
        </w:numPr>
        <w:pStyle w:val="Compact"/>
      </w:pPr>
      <w:r>
        <w:rPr>
          <w:bCs/>
          <w:b/>
        </w:rPr>
        <w:t xml:space="preserve">Leverage Digital-Hybrid Models:</w:t>
      </w:r>
      <w:r>
        <w:t xml:space="preserve"> </w:t>
      </w:r>
      <w:r>
        <w:t xml:space="preserve">Utilize CRM tools to track the relational aspects of deals, noting personal details about clients (family, hobbies) which are vital in Roman business culture.</w:t>
      </w:r>
    </w:p>
    <w:p>
      <w:pPr>
        <w:pStyle w:val="FirstParagraph"/>
      </w:pPr>
      <w:r>
        <w:t xml:space="preserve">"</w:t>
      </w:r>
    </w:p>
    <w:bookmarkEnd w:id="24"/>
    <w:bookmarkStart w:id="25" w:name="conclusion"/>
    <w:p>
      <w:pPr>
        <w:pStyle w:val="Heading2"/>
      </w:pPr>
      <w:r>
        <w:t xml:space="preserve">6. Conclusion</w:t>
      </w:r>
    </w:p>
    <w:p>
      <w:pPr>
        <w:pStyle w:val="FirstParagraph"/>
      </w:pPr>
      <w:r>
        <w:t xml:space="preserve">"</w:t>
      </w:r>
    </w:p>
    <w:p>
      <w:pPr>
        <w:pStyle w:val="BodyText"/>
      </w:pPr>
      <w:r>
        <w:t xml:space="preserve">This Lab Report concludes that the role of a Sales Executive in Italy Rome is significantly more complex than standard sales roles elsewhere due to the intersection of historical tradition and modern economic pressures. Success requires a hybrid approach: maintaining professional rigor while embracing the warmth, slowness, and personal nature of Roman business culture.</w:t>
      </w:r>
    </w:p>
    <w:p>
      <w:pPr>
        <w:pStyle w:val="BodyText"/>
      </w:pPr>
      <w:r>
        <w:t xml:space="preserve">"</w:t>
      </w:r>
    </w:p>
    <w:p>
      <w:pPr>
        <w:pStyle w:val="BodyText"/>
      </w:pPr>
      <w:r>
        <w:t xml:space="preserve">The data suggests that Sales Executives who adapt their strategies to respect the local customs of Italy Rome outperform those who impose external methodologies by a significant margin. The key variables for success are trust, patience, and cultural fluency. As Rome continues to evolve as a hub for technology and international business, the traditional elements remain unchanged: people buy from people they know, like, and trust.</w:t>
      </w:r>
    </w:p>
    <w:p>
      <w:pPr>
        <w:pStyle w:val="BodyText"/>
      </w:pPr>
      <w:r>
        <w:t xml:space="preserve">"</w:t>
      </w:r>
    </w:p>
    <w:p>
      <w:pPr>
        <w:pStyle w:val="BodyText"/>
      </w:pPr>
      <w:r>
        <w:t xml:space="preserve">Therefore, it is recommended that the organization allocate additional resources towards relationship-building activities in Rome rather than pure lead-generation volume. The qualitative depth of engagement must take precedence over quantitative breadth in this specific market environment.</w:t>
      </w:r>
    </w:p>
    <w:p>
      <w:pPr>
        <w:pStyle w:val="BodyText"/>
      </w:pPr>
      <w:r>
        <w:t xml:space="preserve">"</w:t>
      </w:r>
    </w:p>
    <w:bookmarkEnd w:id="25"/>
    <w:bookmarkStart w:id="26" w:name="references-and-further-study"/>
    <w:p>
      <w:pPr>
        <w:pStyle w:val="Heading2"/>
      </w:pPr>
      <w:r>
        <w:t xml:space="preserve">7. References and Further Study</w:t>
      </w:r>
    </w:p>
    <w:p>
      <w:pPr>
        <w:numPr>
          <w:ilvl w:val="0"/>
          <w:numId w:val="1004"/>
        </w:numPr>
        <w:pStyle w:val="Compact"/>
      </w:pPr>
      <w:r>
        <w:t xml:space="preserve">Lazio Regional Economic Development Agency Reports (2023)</w:t>
      </w:r>
    </w:p>
    <w:p>
      <w:pPr>
        <w:numPr>
          <w:ilvl w:val="0"/>
          <w:numId w:val="1004"/>
        </w:numPr>
        <w:pStyle w:val="Compact"/>
      </w:pPr>
      <w:r>
        <w:t xml:space="preserve">"Doing Business in Italy: A Guide for Foreign Executives"</w:t>
      </w:r>
    </w:p>
    <w:p>
      <w:pPr>
        <w:numPr>
          <w:ilvl w:val="0"/>
          <w:numId w:val="1004"/>
        </w:numPr>
        <w:pStyle w:val="Compact"/>
      </w:pPr>
      <w:r>
        <w:t xml:space="preserve">Hofstede Insights: Country Comparison - Italy vs. Global Average</w:t>
      </w:r>
    </w:p>
    <w:bookmarkEnd w:id="26"/>
    <w:p>
      <w:pPr>
        <w:pStyle w:val="FirstParagraph"/>
      </w:pPr>
      <w:r>
        <w:t xml:space="preserve">© 2023 Sales Analytics Division. Confidential Lab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Strategy for Italy Rome</dc:title>
  <dc:creator/>
  <dc:language>en</dc:language>
  <cp:keywords/>
  <dcterms:created xsi:type="dcterms:W3CDTF">2026-07-29T17:34:14Z</dcterms:created>
  <dcterms:modified xsi:type="dcterms:W3CDTF">2026-07-29T17:34:14Z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