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and</w:t>
      </w:r>
      <w:r>
        <w:t xml:space="preserve"> </w:t>
      </w:r>
      <w:r>
        <w:t xml:space="preserve">Implementation</w:t>
      </w:r>
      <w:r>
        <w:t xml:space="preserve"> </w:t>
      </w:r>
      <w:r>
        <w:t xml:space="preserve">Framework</w:t>
      </w:r>
      <w:r>
        <w:t xml:space="preserve"> </w:t>
      </w:r>
      <w:r>
        <w:t xml:space="preserve">for</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Mexico</w:t>
      </w:r>
      <w:r>
        <w:t xml:space="preserve"> </w:t>
      </w:r>
      <w:r>
        <w:t xml:space="preserve">City</w:t>
      </w:r>
    </w:p>
    <w:bookmarkStart w:id="3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Title:</w:t>
      </w:r>
      <w:r>
        <w:br/>
      </w:r>
      <w:r>
        <w:t xml:space="preserve">An In-Depth Analysis of the Sales Executive Position: Market Dynamics, Cultural Competency, and Operational Strategy in Mexico City.</w:t>
      </w:r>
      <w:r>
        <w:br/>
      </w:r>
      <w:r>
        <w:rPr>
          <w:bCs/>
          <w:b/>
        </w:rPr>
        <w:t xml:space="preserve">Subject Focus:</w:t>
      </w:r>
      <w:r>
        <w:br/>
      </w:r>
      <w:r>
        <w:t xml:space="preserve">Sales Executive / Mexico City (CDMX)</w:t>
      </w:r>
      <w:r>
        <w:br/>
      </w:r>
      <w:r>
        <w:rPr>
          <w:bCs/>
          <w:b/>
        </w:rPr>
        <w:t xml:space="preserve">Status:</w:t>
      </w:r>
      <w:r>
        <w:br/>
      </w:r>
      <w:r>
        <w:t xml:space="preserve">Draft Final for Strategic Review</w:t>
      </w:r>
    </w:p>
    <w:bookmarkStart w:id="20" w:name="introduction-and-objective"/>
    <w:p>
      <w:pPr>
        <w:pStyle w:val="Heading2"/>
      </w:pPr>
      <w:r>
        <w:t xml:space="preserve">1. Introduction and Objective</w:t>
      </w:r>
    </w:p>
    <w:p>
      <w:pPr>
        <w:pStyle w:val="FirstParagraph"/>
      </w:pPr>
      <w:r>
        <w:t xml:space="preserve">The primary objective of this Laboratory Report is to dissect the multifaceted role of a Sales Executive within the complex economic landscape of Mexico City. As one of the largest metropolitan areas in North America, Mexico City serves as a critical hub for commerce, industry, and services. This document aims to provide a comprehensive framework for understanding how Sales Executives must adapt their strategies to succeed in this specific geographic and cultural context. The report moves beyond generic sales methodologies to address the unique nuances of the local market, ensuring that the term "Sales Executive" is contextualized not merely as a job title, but as a strategic partner in business growth within Mexico City.</w:t>
      </w:r>
    </w:p>
    <w:bookmarkEnd w:id="20"/>
    <w:bookmarkStart w:id="21" w:name="methodology-and-market-context"/>
    <w:p>
      <w:pPr>
        <w:pStyle w:val="Heading2"/>
      </w:pPr>
      <w:r>
        <w:t xml:space="preserve">2. Methodology and Market Context</w:t>
      </w:r>
    </w:p>
    <w:p>
      <w:pPr>
        <w:pStyle w:val="FirstParagraph"/>
      </w:pPr>
      <w:r>
        <w:t xml:space="preserve">In constructing this Laboratory Report, we have analyzed current economic data, cultural behavioral studies regarding business etiquette in Latin America’s largest urban center, and competitive analysis of key industries prevalent in Mexico City. The methodology involves a qualitative assessment of customer behavior patterns combined with quantitative estimates of market saturation. It is imperative to note that the environment in Mexico City is highly competitive, characterized by a dense population density and a sophisticated consumer base that values both price sensitivity and brand prestige.</w:t>
      </w:r>
    </w:p>
    <w:p>
      <w:pPr>
        <w:pStyle w:val="BodyText"/>
      </w:pPr>
      <w:r>
        <w:t xml:space="preserve">The concept of the Sales Executive in this region cannot be viewed through a purely transactional lens. Instead, the role requires a hybrid approach combining aggressive target achievement with deep relationship building. This duality is essential for any professional aiming to operate effectively as a Sales Executive in Mexico City.</w:t>
      </w:r>
    </w:p>
    <w:bookmarkEnd w:id="21"/>
    <w:bookmarkStart w:id="23" w:name="Xc550caa3e36904c62e200d013021eab4fca4a38"/>
    <w:p>
      <w:pPr>
        <w:pStyle w:val="Heading2"/>
      </w:pPr>
      <w:r>
        <w:t xml:space="preserve">3. Cultural Dynamics and the "Personalismo" Factor</w:t>
      </w:r>
    </w:p>
    <w:p>
      <w:pPr>
        <w:pStyle w:val="FirstParagraph"/>
      </w:pPr>
      <w:r>
        <w:t xml:space="preserve">A critical finding of this report is the centrality of trust and personal relationships in Mexican business culture. Unlike more transactional markets, success for a Sales Executive in Mexico City is heavily dependent on</w:t>
      </w:r>
      <w:r>
        <w:t xml:space="preserve"> </w:t>
      </w:r>
      <w:r>
        <w:rPr>
          <w:iCs/>
          <w:i/>
        </w:rPr>
        <w:t xml:space="preserve">personalismo</w:t>
      </w:r>
      <w:r>
        <w:t xml:space="preserve">. This cultural trait implies that clients prefer to do business with individuals they know, like, and trust. Therefore, the initial interactions between a Sales Executive and potential clients must prioritize relationship building over immediate closing.</w:t>
      </w:r>
    </w:p>
    <w:bookmarkStart w:id="22" w:name="building-rapport-in-mexico-city"/>
    <w:p>
      <w:pPr>
        <w:pStyle w:val="Heading3"/>
      </w:pPr>
      <w:r>
        <w:t xml:space="preserve">3.1 Building Rapport in Mexico City</w:t>
      </w:r>
    </w:p>
    <w:p>
      <w:pPr>
        <w:pStyle w:val="FirstParagraph"/>
      </w:pPr>
      <w:r>
        <w:t xml:space="preserve">In Mexico City, meetings often begin with extended periods of small talk discussing family, health, and local interests. A Sales Executive who rushes into the pitch may be perceived as rude or insincere. The Laboratory Report suggests that successful Sales Executives invest significant time in social capital development. Networking events in areas such as Polanco or Santa Fe are not merely professional gatherings but essential venues for establishing the credibility required to function as a top-tier Sales Executive.</w:t>
      </w:r>
    </w:p>
    <w:bookmarkEnd w:id="22"/>
    <w:bookmarkEnd w:id="23"/>
    <w:bookmarkStart w:id="26" w:name="strategic-operational-challenges"/>
    <w:p>
      <w:pPr>
        <w:pStyle w:val="Heading2"/>
      </w:pPr>
      <w:r>
        <w:t xml:space="preserve">4. Strategic Operational Challenges</w:t>
      </w:r>
    </w:p>
    <w:p>
      <w:pPr>
        <w:pStyle w:val="FirstParagraph"/>
      </w:pPr>
      <w:r>
        <w:t xml:space="preserve">The operational landscape of Mexico City presents unique challenges that a competent Sales Executive must navigate. These include logistical complexities related to traffic congestion, which can impact client visit schedules, and the necessity for digital integration given the high smartphone penetration rate in CDMX.</w:t>
      </w:r>
    </w:p>
    <w:bookmarkStart w:id="24" w:name="digital-transformation"/>
    <w:p>
      <w:pPr>
        <w:pStyle w:val="Heading3"/>
      </w:pPr>
      <w:r>
        <w:t xml:space="preserve">4.1 Digital Transformation</w:t>
      </w:r>
    </w:p>
    <w:p>
      <w:pPr>
        <w:pStyle w:val="FirstParagraph"/>
      </w:pPr>
      <w:r>
        <w:t xml:space="preserve">Mexico City has seen a rapid acceleration in e-commerce and digital services. Consequently, a modern Sales Executive must be adept at omnichannel selling. This involves leveraging social media platforms like LinkedIn and WhatsApp Business to maintain continuous engagement with clients. The Laboratory Report highlights that WhatsApp is not just a communication tool but a primary sales channel in Mexico City. Sales Executives who fail to integrate digital communication tools into their daily workflow risk losing relevance in this fast-paced market.</w:t>
      </w:r>
    </w:p>
    <w:bookmarkEnd w:id="24"/>
    <w:bookmarkStart w:id="25" w:name="X8151ab1a17db043dea23ed272a7e7abf054eadb"/>
    <w:p>
      <w:pPr>
        <w:pStyle w:val="Heading3"/>
      </w:pPr>
      <w:r>
        <w:t xml:space="preserve">4.2 Economic Volatility and Pricing Strategies</w:t>
      </w:r>
    </w:p>
    <w:p>
      <w:pPr>
        <w:pStyle w:val="FirstParagraph"/>
      </w:pPr>
      <w:r>
        <w:t xml:space="preserve">Economic fluctuations, including currency exchange rate volatility between the Mexican Peso (MXN) and the US Dollar (USD), require Sales Executives to be financially literate. In Mexico City, pricing strategies must be dynamic. A rigid pricing model may lead to lost opportunities during periods of inflation or currency devaluation. The Laboratory Report advises that Sales Executives should have flexible negotiation frameworks that allow for adjustments based on real-time economic indicators.</w:t>
      </w:r>
    </w:p>
    <w:bookmarkEnd w:id="25"/>
    <w:bookmarkEnd w:id="26"/>
    <w:bookmarkStart w:id="27" w:name="Xec3c056fcad2d41f1eae12a2052812bf4a787d7"/>
    <w:p>
      <w:pPr>
        <w:pStyle w:val="Heading2"/>
      </w:pPr>
      <w:r>
        <w:t xml:space="preserve">5. Key Performance Indicators (KPIs) for Mexico City</w:t>
      </w:r>
    </w:p>
    <w:p>
      <w:pPr>
        <w:pStyle w:val="FirstParagraph"/>
      </w:pPr>
      <w:r>
        <w:t xml:space="preserve">To measure the effectiveness of a Sales Executive in this specific region, standard global KPIs must be adapted. The following metrics are recommended:</w:t>
      </w:r>
    </w:p>
    <w:p>
      <w:pPr>
        <w:numPr>
          <w:ilvl w:val="0"/>
          <w:numId w:val="1001"/>
        </w:numPr>
        <w:pStyle w:val="Compact"/>
      </w:pPr>
      <w:r>
        <w:rPr>
          <w:bCs/>
          <w:b/>
        </w:rPr>
        <w:t xml:space="preserve">Cycle Length Adjustment:</w:t>
      </w:r>
      <w:r>
        <w:t xml:space="preserve"> </w:t>
      </w:r>
      <w:r>
        <w:t xml:space="preserve">Recognizing that the sales cycle in Mexico City may be longer due to the emphasis on relationship building.</w:t>
      </w:r>
    </w:p>
    <w:p>
      <w:pPr>
        <w:numPr>
          <w:ilvl w:val="0"/>
          <w:numId w:val="1001"/>
        </w:numPr>
        <w:pStyle w:val="Compact"/>
      </w:pPr>
      <w:r>
        <w:rPr>
          <w:bCs/>
          <w:b/>
        </w:rPr>
        <w:t xml:space="preserve">Client Retention Rate via Personal Engagement:</w:t>
      </w:r>
      <w:r>
        <w:t xml:space="preserve"> </w:t>
      </w:r>
      <w:r>
        <w:t xml:space="preserve">Measuring success not just by new acquisitions, but by the depth of long-term relationships maintained through face-to-face interactions.</w:t>
      </w:r>
    </w:p>
    <w:p>
      <w:pPr>
        <w:numPr>
          <w:ilvl w:val="0"/>
          <w:numId w:val="1001"/>
        </w:numPr>
        <w:pStyle w:val="Compact"/>
      </w:pPr>
      <w:r>
        <w:rPr>
          <w:bCs/>
          <w:b/>
        </w:rPr>
        <w:t xml:space="preserve">Digital Conversion Metrics:</w:t>
      </w:r>
    </w:p>
    <w:p>
      <w:pPr>
        <w:numPr>
          <w:ilvl w:val="0"/>
          <w:numId w:val="1000"/>
        </w:numPr>
        <w:pStyle w:val="Compact"/>
      </w:pPr>
      <w:r>
        <w:t xml:space="preserve">The Laboratory Report emphasizes tracking leads generated through digital channels specific to Latin America, such as WhatsApp inquiries or Instagram direct messages.</w:t>
      </w:r>
    </w:p>
    <w:bookmarkEnd w:id="27"/>
    <w:bookmarkStart w:id="28" w:name="recommendations-for-implementation"/>
    <w:p>
      <w:pPr>
        <w:pStyle w:val="Heading2"/>
      </w:pPr>
      <w:r>
        <w:t xml:space="preserve">6. Recommendations for Implementation</w:t>
      </w:r>
    </w:p>
    <w:p>
      <w:pPr>
        <w:pStyle w:val="FirstParagraph"/>
      </w:pPr>
      <w:r>
        <w:t xml:space="preserve">Based on the analysis presented in this Laboratory Report, the following recommendations are made for organizations hiring Sales Executives in Mexico City:</w:t>
      </w:r>
    </w:p>
    <w:p>
      <w:pPr>
        <w:numPr>
          <w:ilvl w:val="0"/>
          <w:numId w:val="1002"/>
        </w:numPr>
        <w:pStyle w:val="Compact"/>
      </w:pPr>
      <w:r>
        <w:rPr>
          <w:bCs/>
          <w:b/>
        </w:rPr>
        <w:t xml:space="preserve">Cultural Training:</w:t>
      </w:r>
      <w:r>
        <w:br/>
      </w:r>
      <w:r>
        <w:t xml:space="preserve">All Sales Executives must undergo rigorous cultural training focused on Mexican business etiquette. This includes understanding hierarchical structures within client companies and the importance of formal titles (e.g., Licenciado, Ingeniero).</w:t>
      </w:r>
    </w:p>
    <w:p>
      <w:pPr>
        <w:numPr>
          <w:ilvl w:val="0"/>
          <w:numId w:val="1002"/>
        </w:numPr>
        <w:pStyle w:val="Compact"/>
      </w:pPr>
      <w:r>
        <w:rPr>
          <w:bCs/>
          <w:b/>
        </w:rPr>
        <w:t xml:space="preserve">Local Network Integration:</w:t>
      </w:r>
      <w:r>
        <w:br/>
      </w:r>
      <w:r>
        <w:t xml:space="preserve">New Sales Executives should be provided with a budget and time allocation for networking in key Mexico City districts to accelerate trust-building.</w:t>
      </w:r>
    </w:p>
    <w:p>
      <w:pPr>
        <w:numPr>
          <w:ilvl w:val="0"/>
          <w:numId w:val="1002"/>
        </w:numPr>
        <w:pStyle w:val="Compact"/>
      </w:pPr>
      <w:r>
        <w:rPr>
          <w:bCs/>
          <w:b/>
        </w:rPr>
        <w:t xml:space="preserve">Tech-Enabled Selling:</w:t>
      </w:r>
      <w:r>
        <w:br/>
      </w:r>
      <w:r>
        <w:t xml:space="preserve">Equip Sales Executives with tools that facilitate remote and hybrid selling, as the geographic spread of clients across Mexico City can make constant travel inefficient.</w:t>
      </w:r>
    </w:p>
    <w:bookmarkEnd w:id="28"/>
    <w:bookmarkStart w:id="29" w:name="conclusion"/>
    <w:p>
      <w:pPr>
        <w:pStyle w:val="Heading2"/>
      </w:pPr>
      <w:r>
        <w:t xml:space="preserve">7. Conclusion</w:t>
      </w:r>
    </w:p>
    <w:p>
      <w:pPr>
        <w:pStyle w:val="FirstParagraph"/>
      </w:pPr>
      <w:r>
        <w:t xml:space="preserve">This Laboratory Report concludes that the role of a Sales Executive in Mexico City is far more complex than simple product promotion. It requires a nuanced understanding of cultural dynamics, economic realities, and digital trends. The term "Mexico City" represents not just a location, but a distinct business ecosystem where trust is the primary currency. For an organization to succeed in this market, it must empower its Sales Executives with the right tools, training, and cultural intelligence.</w:t>
      </w:r>
    </w:p>
    <w:p>
      <w:pPr>
        <w:pStyle w:val="BodyText"/>
      </w:pPr>
      <w:r>
        <w:t xml:space="preserve">Ultimately, the effectiveness of any Sales Executive in this region will be determined by their ability to blend traditional relationship-building values with modern digital efficiency. By adhering to the insights provided in this Laboratory Report, organizations can ensure that their Sales Executives are not only meeting quotas but also contributing to sustainable brand loyalty and market expansion in Mexico City.</w:t>
      </w:r>
    </w:p>
    <w:p>
      <w:pPr>
        <w:pStyle w:val="BodyText"/>
      </w:pPr>
      <w:r>
        <w:br/>
      </w:r>
    </w:p>
    <w:p>
      <w:r>
        <w:pict>
          <v:rect style="width:0;height:1.5pt" o:hralign="center" o:hrstd="t" o:hr="t"/>
        </w:pict>
      </w:r>
    </w:p>
    <w:p>
      <w:pPr>
        <w:pStyle w:val="FirstParagraph"/>
      </w:pPr>
      <w:r>
        <w:rPr>
          <w:bCs/>
          <w:b/>
        </w:rPr>
        <w:t xml:space="preserve">Note:</w:t>
      </w:r>
      <w:r>
        <w:br/>
      </w:r>
      <w:r>
        <w:t xml:space="preserve">This Laboratory Report serves as a foundational document for strategic planning. It is recommended to revisit these parameters quarterly to account for evolving market conditions in Mexico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and Implementation Framework for Sales Executive Roles in Mexico City</dc:title>
  <dc:creator/>
  <cp:keywords/>
  <dcterms:created xsi:type="dcterms:W3CDTF">2026-07-29T12:45:14Z</dcterms:created>
  <dcterms:modified xsi:type="dcterms:W3CDTF">2026-07-29T12:45:14Z</dcterms:modified>
</cp:coreProperties>
</file>

<file path=docProps/custom.xml><?xml version="1.0" encoding="utf-8"?>
<Properties xmlns="http://schemas.openxmlformats.org/officeDocument/2006/custom-properties" xmlns:vt="http://schemas.openxmlformats.org/officeDocument/2006/docPropsVTypes"/>
</file>