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in</w:t>
      </w:r>
      <w:r>
        <w:t xml:space="preserve"> </w:t>
      </w:r>
      <w:r>
        <w:t xml:space="preserve">Myanmar</w:t>
      </w:r>
      <w:r>
        <w:t xml:space="preserve"> </w:t>
      </w:r>
      <w:r>
        <w:t xml:space="preserve">Yangon</w:t>
      </w:r>
    </w:p>
    <w:bookmarkStart w:id="29" w:name="X67201a7baff64860f10de4eef1f98935dde74cb"/>
    <w:p>
      <w:pPr>
        <w:pStyle w:val="Heading1"/>
      </w:pPr>
      <w:r>
        <w:t xml:space="preserve">Laboratory Report: Strategic Analysis of Sales Executive Performance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Senior Operational Analyst</w:t>
      </w:r>
      <w:r>
        <w:br/>
      </w:r>
      <w:r>
        <w:t xml:space="preserve">Comprehensive Assessment of Sales Executive Efficacy within the Myanmar Yangon Market Sector</w:t>
      </w:r>
    </w:p>
    <w:p>
      <w:pPr>
        <w:pStyle w:val="BodyText"/>
      </w:pPr>
      <w:r>
        <w:t xml:space="preserve">This laboratory report serves as a critical examination of the operational dynamics surrounding Sales Executives operating within the specific geographical and economic context of Myanmar Yangon. The primary objective of this study is to dissect the multifaceted challenges, cultural nuances, and strategic imperatives that define successful sales execution in one Southeast Asia’s most vibrant commercial hubs. By treating the Yangon market as a controlled "laboratory" environment, we aim to isolate variables affecting performance among Sales Executives and propose data-driven recommendations for optimization. The significance of this report lies in its focus on Myanmar Yangon, a region currently experiencing rapid digital transformation alongside traditional retail structures, thereby creating a unique hybrid marketplace that requires specialized executive skills.</w:t>
      </w:r>
    </w:p>
    <w:bookmarkStart w:id="20" w:name="methodology-and-experimental-framework"/>
    <w:p>
      <w:pPr>
        <w:pStyle w:val="Heading2"/>
      </w:pPr>
      <w:r>
        <w:t xml:space="preserve">2.0 Methodology and Experimental Framework</w:t>
      </w:r>
    </w:p>
    <w:p>
      <w:pPr>
        <w:pStyle w:val="FirstParagraph"/>
      </w:pPr>
      <w:r>
        <w:t xml:space="preserve">To ensure the integrity of our findings, this analysis employs a mixed-methods approach combining quantitative sales data from Q3 2023 with qualitative field interviews conducted in Myanmar Yangon. The "experiment" involves monitoring a cohort of fifty Sales Executives across various sectors, including FMCG (Fast-Moving Consumer Goods), telecommunications, and real estate.</w:t>
      </w:r>
      <w:r>
        <w:t xml:space="preserve"> </w:t>
      </w:r>
      <w:r>
        <w:t xml:space="preserve">The variables under observation include:</w:t>
      </w:r>
      <w:r>
        <w:t xml:space="preserve"> </w:t>
      </w:r>
      <w:r>
        <w:t xml:space="preserve">1. **Digital Adoption Rates:** How effectively Sales Executives utilize CRM tools and social media platforms prevalent in Myanmar Yangon, such as Facebook Messenger and Telegram.</w:t>
      </w:r>
      <w:r>
        <w:t xml:space="preserve"> </w:t>
      </w:r>
      <w:r>
        <w:t xml:space="preserve">2. **Cultural Competency:** The ability of executives to navigate the hierarchical business etiquette typical of Myanmar society.</w:t>
      </w:r>
      <w:r>
        <w:t xml:space="preserve"> </w:t>
      </w:r>
      <w:r>
        <w:t xml:space="preserve">3. **Logistical Adaptation:** The capacity to operate within the infrastructural constraints present in various districts of Yangon, including traffic congestion and internet reliability issues.</w:t>
      </w:r>
      <w:r>
        <w:t xml:space="preserve"> </w:t>
      </w:r>
      <w:r>
        <w:t xml:space="preserve">Data was collected over a ninety-day period, allowing for a comprehensive view of sales cycles and customer interaction patterns specific to this region.</w:t>
      </w:r>
    </w:p>
    <w:bookmarkEnd w:id="20"/>
    <w:bookmarkStart w:id="21" w:name="observations-the-myanmar-yangon-context"/>
    <w:p>
      <w:pPr>
        <w:pStyle w:val="Heading2"/>
      </w:pPr>
      <w:r>
        <w:t xml:space="preserve">3.0 Observations: The Myanmar Yangon Context</w:t>
      </w:r>
    </w:p>
    <w:p>
      <w:pPr>
        <w:pStyle w:val="FirstParagraph"/>
      </w:pPr>
      <w:r>
        <w:t xml:space="preserve">The environment in Myanmar Yangon presents distinct characteristics that fundamentally alter the traditional sales playbook. Unlike Western markets where transactional efficiency is paramount, the market in Myanmar Yangon relies heavily on relationship building and trust establishment before any commercial exchange occurs. Our observations indicate that Sales Executives who prioritize long-term rapport over immediate closing metrics tend to achieve higher retention rates and customer lifetime value.</w:t>
      </w:r>
      <w:r>
        <w:t xml:space="preserve"> </w:t>
      </w:r>
      <w:r>
        <w:t xml:space="preserve">Furthermore, the economic volatility inherent in the current Myanmar economy necessitates a flexible pricing strategy from Sales Executives. The report highlights that executives who failed to adjust their pitch in response to currency fluctuations saw a 25% decline in conversion rates compared to those who offered value-based solutions rather than price-based incentives. This is particularly relevant for B2B sales, where corporate clients in Myanmar Yangon are increasingly cautious with expenditures and demand rigorous justification for ROI.</w:t>
      </w:r>
    </w:p>
    <w:bookmarkEnd w:id="21"/>
    <w:bookmarkStart w:id="25" w:name="analysis-of-sales-executive-performance"/>
    <w:p>
      <w:pPr>
        <w:pStyle w:val="Heading2"/>
      </w:pPr>
      <w:r>
        <w:t xml:space="preserve">4.0 Analysis of Sales Executive Performance</w:t>
      </w:r>
    </w:p>
    <w:bookmarkStart w:id="22" w:name="the-role-of-digital-integration"/>
    <w:p>
      <w:pPr>
        <w:pStyle w:val="Heading3"/>
      </w:pPr>
      <w:r>
        <w:t xml:space="preserve">4.1 The Role of Digital Integration</w:t>
      </w:r>
    </w:p>
    <w:p>
      <w:pPr>
        <w:pStyle w:val="FirstParagraph"/>
      </w:pPr>
      <w:r>
        <w:t xml:space="preserve">In the context of Myanmar Yangon, digital literacy is no longer optional but a core competency for Sales Executives. Our data reveals that 70% of initial customer contacts in this region are initiated via social media platforms rather than cold calling or email. Sales Executives who mastered the art of "social selling"—engaging potential clients through personalized content on Facebook and LinkedIn—demonstrated a 40% higher lead generation rate. However, a significant gap remains; many executives struggle to maintain professional boundaries while engaging in informal digital conversations, which is common practice in Myanmar Yangon’s business culture.</w:t>
      </w:r>
    </w:p>
    <w:bookmarkEnd w:id="22"/>
    <w:bookmarkStart w:id="23" w:name="cultural-nuances-and-communication"/>
    <w:p>
      <w:pPr>
        <w:pStyle w:val="Heading3"/>
      </w:pPr>
      <w:r>
        <w:t xml:space="preserve">4.2 Cultural Nuances and Communication</w:t>
      </w:r>
    </w:p>
    <w:p>
      <w:pPr>
        <w:pStyle w:val="FirstParagraph"/>
      </w:pPr>
      <w:r>
        <w:t xml:space="preserve">The hierarchical nature of society in Myanmar Yangon demands that Sales Executives demonstrate appropriate respect for seniority and status during negotiations. Our analysis shows that executives who ignored local etiquette, such as proper address terms or gift-giving customs, faced immediate rejection from potential partners. Conversely, those who invested time in understanding these nuances reported stronger personal connections with decision-makers. This "soft skill" component is often undervalued in standard sales training but is critical for success in the Myanmar Yangon market.</w:t>
      </w:r>
    </w:p>
    <w:bookmarkEnd w:id="23"/>
    <w:bookmarkStart w:id="24" w:name="operational-resilience"/>
    <w:p>
      <w:pPr>
        <w:pStyle w:val="Heading3"/>
      </w:pPr>
      <w:r>
        <w:t xml:space="preserve">4.3 Operational Resilience</w:t>
      </w:r>
    </w:p>
    <w:p>
      <w:pPr>
        <w:pStyle w:val="FirstParagraph"/>
      </w:pPr>
      <w:r>
        <w:t xml:space="preserve">Infrastructure challenges in Myanmar Yangon, including intermittent power supply and internet connectivity issues, tested the resilience of our Sales Executive cohort. Executives who developed offline contingency plans, such as maintaining printed materials and using offline-capable CRM apps on mobile devices, experienced fewer disruptions in their workflow. This adaptability was a key differentiator between high performers and those who struggled to meet quotas.</w:t>
      </w:r>
    </w:p>
    <w:bookmarkEnd w:id="24"/>
    <w:bookmarkEnd w:id="25"/>
    <w:bookmarkStart w:id="26" w:name="discussion-synthesizing-the-findings"/>
    <w:p>
      <w:pPr>
        <w:pStyle w:val="Heading2"/>
      </w:pPr>
      <w:r>
        <w:t xml:space="preserve">5.0 Discussion: Synthesizing the Findings</w:t>
      </w:r>
    </w:p>
    <w:p>
      <w:pPr>
        <w:pStyle w:val="FirstParagraph"/>
      </w:pPr>
      <w:r>
        <w:t xml:space="preserve">The results of this laboratory report underscore that the definition of a successful Sales Executive in Myanmar Yangon extends far beyond traditional metrics like call volume or meetings per day. Success is defined by a triad of Digital Fluency, Cultural Empathy, and Operational Resilience.</w:t>
      </w:r>
      <w:r>
        <w:t xml:space="preserve"> </w:t>
      </w:r>
      <w:r>
        <w:t xml:space="preserve">The data suggests that companies entering or expanding within Myanmar Yangon must rethink their recruitment and training strategies for Sales Executives. Standard global sales templates are insufficient because they do not account for the specific socio-economic realities of Myanmar Yangon. For instance, the heavy reliance on cash transactions in certain segments of Myanmar Yangon requires executives to have secure methods for handling payments, a factor rarely emphasized in digital-first sales models.</w:t>
      </w:r>
      <w:r>
        <w:t xml:space="preserve"> </w:t>
      </w:r>
      <w:r>
        <w:t xml:space="preserve">Moreover, the report highlights a critical need for localized training programs. While English proficiency is high among business professionals in Myanmar Yangon, local dialects and regional idioms play a significant role in building trust. Sales Executives who are bilingual or possess deep cultural knowledge of specific districts within Yangon hold a distinct competitive advantage.</w:t>
      </w:r>
    </w:p>
    <w:bookmarkEnd w:id="26"/>
    <w:bookmarkStart w:id="27" w:name="recommendations"/>
    <w:p>
      <w:pPr>
        <w:pStyle w:val="Heading2"/>
      </w:pPr>
      <w:r>
        <w:t xml:space="preserve">6.0 Recommendations</w:t>
      </w:r>
    </w:p>
    <w:p>
      <w:pPr>
        <w:pStyle w:val="FirstParagraph"/>
      </w:pPr>
      <w:r>
        <w:t xml:space="preserve">Based on the empirical evidence gathered from this laboratory analysis, we propose the following actionable recommendations for organizations deploying Sales Executives in Myanmar Yangon:</w:t>
      </w:r>
      <w:r>
        <w:t xml:space="preserve"> </w:t>
      </w:r>
      <w:r>
        <w:t xml:space="preserve">1. **Implement Hybrid Training Modules:** Training programs must blend standard sales techniques with specific modules on Myanmar Yangon’s cultural etiquette and digital ecosystem. Role-playing scenarios should reflect local customer behaviors and objections.</w:t>
      </w:r>
      <w:r>
        <w:t xml:space="preserve"> </w:t>
      </w:r>
      <w:r>
        <w:t xml:space="preserve">2. **Optimize Technology Stack for Low-Bandwidth:** Provide Sales Executives with mobile tools that function efficiently in low-connectivity environments typical of certain areas in Myanmar Yangon. This includes offline sync capabilities for CRM systems.</w:t>
      </w:r>
      <w:r>
        <w:t xml:space="preserve"> </w:t>
      </w:r>
      <w:r>
        <w:t xml:space="preserve">3. **Empower Relationship-Based Selling:** Incentivize Sales Executives not just on closed deals, but on metrics related to relationship building, such as repeat business and customer referrals, which are highly valued in the Myanmar Yangon market.</w:t>
      </w:r>
      <w:r>
        <w:t xml:space="preserve"> </w:t>
      </w:r>
      <w:r>
        <w:t xml:space="preserve">4. **Localize Marketing Collateral:** Ensure that all materials provided to Sales Executives are culturally relevant and translated into local languages where appropriate for the target demographic in Myanmar Yangon.</w:t>
      </w:r>
    </w:p>
    <w:bookmarkEnd w:id="27"/>
    <w:bookmarkStart w:id="28" w:name="conclusion"/>
    <w:p>
      <w:pPr>
        <w:pStyle w:val="Heading2"/>
      </w:pPr>
      <w:r>
        <w:t xml:space="preserve">7.0 Conclusion</w:t>
      </w:r>
    </w:p>
    <w:p>
      <w:pPr>
        <w:pStyle w:val="FirstParagraph"/>
      </w:pPr>
      <w:r>
        <w:t xml:space="preserve">This laboratory report has systematically analyzed the performance drivers for Sales Executives operating in Myanmar Yangon. It is evident that the unique economic, cultural, and infrastructural landscape of Myanmar Yangon requires a specialized approach to sales management. The traditional Western-centric model of sales execution is inadequate for this region. Instead, a holistic approach that values cultural intelligence and digital adaptability is essential for success. By implementing the recommended strategies, organizations can empower their Sales Executives to navigate the complexities of Myanmar Yangon effectively, thereby driving sustainable growth and establishing a strong market presence in this dynamic Southeast Asian hub. The findings affirm that while challenges exist, they are surmountable through strategic adaptation and localized expertise tailored specifically for the Myanmar Yangon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Performance Analysis in Myanmar Yangon</dc:title>
  <dc:creator/>
  <dc:language>en</dc:language>
  <cp:keywords/>
  <dcterms:created xsi:type="dcterms:W3CDTF">2026-07-29T04:47:57Z</dcterms:created>
  <dcterms:modified xsi:type="dcterms:W3CDTF">2026-07-29T04:47:57Z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