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f41071c5843477b367171b25e8e24c8b735d13"/>
    <w:p>
      <w:pPr>
        <w:pStyle w:val="Heading1"/>
      </w:pPr>
      <w:r>
        <w:t xml:space="preserve">Laboratory Report: Strategic Analysis of the Sales Executive Role in Lima, Peru</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Business Analyst Team</w:t>
      </w:r>
      <w:r>
        <w:br/>
      </w:r>
    </w:p>
    <w:p>
      <w:pPr>
        <w:pStyle w:val="BodyText"/>
      </w:pPr>
      <w:r>
        <w:t xml:space="preserve">Distribution:</w:t>
      </w:r>
    </w:p>
    <w:p>
      <w:pPr>
        <w:pStyle w:val="BodyText"/>
      </w:pPr>
      <w:r>
        <w:t xml:space="preserve">The following document constitutes a comprehensive laboratory report regarding the operational dynamics, market conditions, and strategic imperatives required for a Sales Executive operating within the specific geographical and economic context of Lima, Peru. This report aims to dissect the unique challenges and opportunities present in this vibrant South American marketplace.</w:t>
      </w:r>
      <w:r>
        <w:br/>
      </w:r>
    </w:p>
    <w:bookmarkEnd w:id="20"/>
    <w:bookmarkStart w:id="21" w:name="introduction"/>
    <w:p>
      <w:pPr>
        <w:pStyle w:val="Heading2"/>
      </w:pPr>
      <w:r>
        <w:t xml:space="preserve">1. Introduction</w:t>
      </w:r>
    </w:p>
    <w:p>
      <w:pPr>
        <w:pStyle w:val="FirstParagraph"/>
      </w:pPr>
      <w:r>
        <w:t xml:space="preserve">The global business landscape is increasingly interconnected, yet local market nuances remain the decisive factor for success. In this context, the role of a Sales Executive is not merely transactional but acts as a critical bridge between corporate strategy and local consumer behavior. This laboratory report focuses specifically on Lima, Peru—a city that serves as the economic heart of one of Latin America’s most resilient economies. The objective is to analyze how a Sales Executive must adapt their methodologies to thrive in this environment.</w:t>
      </w:r>
    </w:p>
    <w:p>
      <w:pPr>
        <w:pStyle w:val="BodyText"/>
      </w:pPr>
      <w:r>
        <w:t xml:space="preserve">Lima is characterized by its rapid urbanization, a growing middle class, and a digital transformation that has accelerated significantly in recent years. For any organization looking to expand or maintain market share here, understanding the local Sales Executive framework is paramount. This report explores the cultural, economic, and logistical dimensions that define this role.</w:t>
      </w:r>
    </w:p>
    <w:bookmarkEnd w:id="21"/>
    <w:bookmarkStart w:id="22" w:name="market-context-the-lima-economy"/>
    <w:p>
      <w:pPr>
        <w:pStyle w:val="Heading2"/>
      </w:pPr>
      <w:r>
        <w:t xml:space="preserve">2. Market Context: The Lima Economy</w:t>
      </w:r>
    </w:p>
    <w:p>
      <w:pPr>
        <w:pStyle w:val="FirstParagraph"/>
      </w:pPr>
      <w:r>
        <w:t xml:space="preserve">To effectively deploy a Sales Executive in Lima, one must first understand the macro-environmental factors at play. Peru has maintained one of the highest GDP growth rates in South America over the past decade, driven largely by mining exports, agriculture, and an increasingly robust services sector.</w:t>
      </w:r>
    </w:p>
    <w:p>
      <w:pPr>
        <w:pStyle w:val="BodyText"/>
      </w:pPr>
      <w:r>
        <w:rPr>
          <w:bCs/>
          <w:b/>
        </w:rPr>
        <w:t xml:space="preserve">Sector</w:t>
      </w:r>
    </w:p>
    <w:p>
      <w:pPr>
        <w:pStyle w:val="BodyText"/>
      </w:pPr>
      <w:r>
        <w:rPr>
          <w:bCs/>
          <w:b/>
        </w:rPr>
        <w:t xml:space="preserve">Growth Trend</w:t>
      </w:r>
    </w:p>
    <w:p>
      <w:pPr>
        <w:pStyle w:val="BodyText"/>
      </w:pPr>
      <w:r>
        <w:rPr>
          <w:iCs/>
          <w:i/>
        </w:rPr>
        <w:t xml:space="preserve">&lt;span class="label"&gt;</w:t>
      </w:r>
      <w:r>
        <w:t xml:space="preserve">"Stable Growth"</w:t>
      </w:r>
    </w:p>
    <w:p>
      <w:pPr>
        <w:pStyle w:val="BodyText"/>
      </w:pPr>
      <w:r>
        <w:rPr>
          <w:bCs/>
          <w:b/>
        </w:rPr>
        <w:t xml:space="preserve">Growth Trend</w:t>
      </w:r>
    </w:p>
    <w:p>
      <w:pPr>
        <w:pStyle w:val="BodyText"/>
      </w:pPr>
      <w:r>
        <w:rPr>
          <w:iCs/>
          <w:i/>
        </w:rPr>
        <w:t xml:space="preserve">&lt;span class="label"&gt;</w:t>
      </w:r>
      <w:r>
        <w:t xml:space="preserve">"High Growth"</w:t>
      </w:r>
    </w:p>
    <w:p>
      <w:pPr>
        <w:pStyle w:val="BodyText"/>
      </w:pPr>
      <w:r>
        <w:rPr>
          <w:bCs/>
          <w:b/>
        </w:rPr>
        <w:t xml:space="preserve">Growth Trend</w:t>
      </w:r>
    </w:p>
    <w:p>
      <w:pPr>
        <w:pStyle w:val="BodyText"/>
      </w:pPr>
      <w:r>
        <w:rPr>
          <w:iCs/>
          <w:i/>
        </w:rPr>
        <w:t xml:space="preserve">&lt;span class="label"&gt;</w:t>
      </w:r>
      <w:r>
        <w:t xml:space="preserve">"Stable Growth"</w:t>
      </w:r>
    </w:p>
    <w:p>
      <w:pPr>
        <w:pStyle w:val="BodyText"/>
      </w:pPr>
      <w:r>
        <w:rPr>
          <w:bCs/>
          <w:b/>
        </w:rPr>
        <w:t xml:space="preserve">Growth Trend</w:t>
      </w:r>
    </w:p>
    <w:p>
      <w:pPr>
        <w:pStyle w:val="BodyText"/>
      </w:pPr>
      <w:r>
        <w:rPr>
          <w:iCs/>
          <w:i/>
        </w:rPr>
        <w:t xml:space="preserve">&lt;span class="label"&gt;</w:t>
      </w:r>
      <w:r>
        <w:t xml:space="preserve">"Moderate Growth"</w:t>
      </w:r>
    </w:p>
    <w:p>
      <w:pPr>
        <w:pStyle w:val="BodyText"/>
      </w:pPr>
      <w:r>
        <w:rPr>
          <w:bCs/>
          <w:b/>
        </w:rPr>
        <w:t xml:space="preserve">Growth Trend</w:t>
      </w:r>
    </w:p>
    <w:p>
      <w:pPr>
        <w:pStyle w:val="BodyText"/>
      </w:pPr>
      <w:r>
        <w:rPr>
          <w:iCs/>
          <w:i/>
        </w:rPr>
        <w:t xml:space="preserve">&lt;span class="label"&gt;</w:t>
      </w:r>
      <w:r>
        <w:t xml:space="preserve">"High Growth"</w:t>
      </w:r>
    </w:p>
    <w:bookmarkEnd w:id="22"/>
    <w:bookmarkStart w:id="25" w:name="the-role-of-the-sales-executive-in-lima"/>
    <w:p>
      <w:pPr>
        <w:pStyle w:val="Heading2"/>
      </w:pPr>
      <w:r>
        <w:t xml:space="preserve">3. The Role of the Sales Executive in Lima</w:t>
      </w:r>
    </w:p>
    <w:p>
      <w:pPr>
        <w:pStyle w:val="FirstParagraph"/>
      </w:pPr>
      <w:r>
        <w:t xml:space="preserve">The Sales Executive in Lima operates within a high-context culture where personal relationships (known locally as "confianza") are the currency of business. Unlike more transactional markets, closing deals in Peru often depends less on the immediate utility of a product and more on the trust established between parties.</w:t>
      </w:r>
    </w:p>
    <w:bookmarkStart w:id="23" w:name="cultural-adaptation"/>
    <w:p>
      <w:pPr>
        <w:pStyle w:val="Heading3"/>
      </w:pPr>
      <w:r>
        <w:t xml:space="preserve">3.1 Cultural Adaptation</w:t>
      </w:r>
    </w:p>
    <w:p>
      <w:pPr>
        <w:pStyle w:val="FirstParagraph"/>
      </w:pPr>
      <w:r>
        <w:t xml:space="preserve">A Sales Executive must demonstrate cultural intelligence. This includes understanding local communication styles, which can be indirect to preserve harmony. Direct confrontation or aggressive closing tactics are often viewed negatively. Instead, patience and relationship-building are key strategies.</w:t>
      </w:r>
    </w:p>
    <w:bookmarkEnd w:id="23"/>
    <w:bookmarkStart w:id="24" w:name="digital-integration"/>
    <w:p>
      <w:pPr>
        <w:pStyle w:val="Heading3"/>
      </w:pPr>
      <w:r>
        <w:t xml:space="preserve">3.2 Digital Integration</w:t>
      </w:r>
    </w:p>
    <w:p>
      <w:pPr>
        <w:pStyle w:val="FirstParagraph"/>
      </w:pPr>
      <w:r>
        <w:t xml:space="preserve">Lima has seen a surge in digital adoption post-pandemic. A modern Sales Executive must be proficient in leveraging digital tools for lead generation, including LinkedIn, WhatsApp Business (which is widely used for professional communication), and local e-commerce platforms. The hybrid model of face-to-face meetings followed by digital follow-ups is the standard operating procedure.</w:t>
      </w:r>
    </w:p>
    <w:bookmarkEnd w:id="24"/>
    <w:bookmarkEnd w:id="25"/>
    <w:bookmarkStart w:id="26" w:name="Xeb466561f0c83086eb40b88b6ad29860637d773"/>
    <w:p>
      <w:pPr>
        <w:pStyle w:val="Heading2"/>
      </w:pPr>
      <w:r>
        <w:t xml:space="preserve">4. Methodology: Field Observations and Data Collection</w:t>
      </w:r>
    </w:p>
    <w:p>
      <w:pPr>
        <w:pStyle w:val="FirstParagraph"/>
      </w:pPr>
      <w:r>
        <w:t xml:space="preserve">This report is based on a simulated laboratory analysis involving three months of observation in key business districts such as Miraflores, San Isidro, and Surco. These areas represent the hub of corporate activity in Lima.</w:t>
      </w:r>
    </w:p>
    <w:p>
      <w:pPr>
        <w:numPr>
          <w:ilvl w:val="0"/>
          <w:numId w:val="1001"/>
        </w:numPr>
        <w:pStyle w:val="Compact"/>
      </w:pPr>
      <w:r>
        <w:rPr>
          <w:bCs/>
          <w:b/>
        </w:rPr>
        <w:t xml:space="preserve">Data Source:</w:t>
      </w:r>
      <w:r>
        <w:t xml:space="preserve"> </w:t>
      </w:r>
      <w:r>
        <w:t xml:space="preserve">Interviews with 20 local Sales Executives across various sectors (B2B and B2C).</w:t>
      </w:r>
    </w:p>
    <w:p>
      <w:pPr>
        <w:numPr>
          <w:ilvl w:val="0"/>
          <w:numId w:val="1001"/>
        </w:numPr>
        <w:pStyle w:val="Compact"/>
      </w:pPr>
      <w:r>
        <w:t xml:space="preserve">OBSERVATION:</w:t>
      </w:r>
    </w:p>
    <w:p>
      <w:pPr>
        <w:numPr>
          <w:ilvl w:val="0"/>
          <w:numId w:val="1000"/>
        </w:numPr>
        <w:pStyle w:val="Compact"/>
      </w:pPr>
      <w:r>
        <w:t xml:space="preserve">The average deal cycle for B2B sales in Lima is approximately 3-6 months, significantly longer than the global average of 4-8 weeks. This necessitates a Sales Executive with strong persistence and long-term engagement skills.</w:t>
      </w:r>
    </w:p>
    <w:p>
      <w:pPr>
        <w:numPr>
          <w:ilvl w:val="0"/>
          <w:numId w:val="1001"/>
        </w:numPr>
        <w:pStyle w:val="Compact"/>
      </w:pPr>
      <w:r>
        <w:rPr>
          <w:bCs/>
          <w:b/>
        </w:rPr>
        <w:t xml:space="preserve">Pricing Sensitivity:</w:t>
      </w:r>
      <w:r>
        <w:t xml:space="preserve"> </w:t>
      </w:r>
      <w:r>
        <w:t xml:space="preserve">While the upper-middle class is growing, price sensitivity remains high in broader segments. The Sales Executive must be trained to articulate value propositions that justify cost, often emphasizing durability and after-sales service.</w:t>
      </w:r>
    </w:p>
    <w:bookmarkEnd w:id="26"/>
    <w:bookmarkStart w:id="27" w:name="challenges-identified"/>
    <w:p>
      <w:pPr>
        <w:pStyle w:val="Heading2"/>
      </w:pPr>
      <w:r>
        <w:t xml:space="preserve">5. Challenges Identified</w:t>
      </w:r>
    </w:p>
    <w:p>
      <w:pPr>
        <w:pStyle w:val="FirstParagraph"/>
      </w:pPr>
      <w:r>
        <w:t xml:space="preserve">The laboratory analysis identified several critical challenges for Sales Executives in Lima:</w:t>
      </w:r>
    </w:p>
    <w:p>
      <w:pPr>
        <w:numPr>
          <w:ilvl w:val="0"/>
          <w:numId w:val="1002"/>
        </w:numPr>
        <w:pStyle w:val="Compact"/>
      </w:pPr>
      <w:r>
        <w:rPr>
          <w:bCs/>
          <w:b/>
        </w:rPr>
        <w:t xml:space="preserve">Economic Volatility:</w:t>
      </w:r>
    </w:p>
    <w:p>
      <w:pPr>
        <w:numPr>
          <w:ilvl w:val="0"/>
          <w:numId w:val="1000"/>
        </w:numPr>
        <w:pStyle w:val="Compact"/>
      </w:pPr>
      <w:r>
        <w:t xml:space="preserve">Inflation and currency fluctuation can impact purchasing power. The Sales Executive must be agile, ready to adjust payment terms or package offerings to accommodate economic shifts.</w:t>
      </w:r>
    </w:p>
    <w:p>
      <w:pPr>
        <w:numPr>
          <w:ilvl w:val="0"/>
          <w:numId w:val="1002"/>
        </w:numPr>
        <w:pStyle w:val="Compact"/>
      </w:pPr>
      <w:r>
        <w:rPr>
          <w:bCs/>
          <w:b/>
        </w:rPr>
        <w:t xml:space="preserve">Logistical Complexities:</w:t>
      </w:r>
      <w:r>
        <w:t xml:space="preserve">Lima suffers from heavy traffic congestion. A Sales Executive may lose significant time commuting between meetings in different districts (e.g., moving from San Isidro to Miraflores). Strategic route planning is essential for efficiency.</w:t>
      </w:r>
    </w:p>
    <w:p>
      <w:pPr>
        <w:numPr>
          <w:ilvl w:val="0"/>
          <w:numId w:val="1002"/>
        </w:numPr>
        <w:pStyle w:val="Compact"/>
      </w:pPr>
      <w:r>
        <w:rPr>
          <w:bCs/>
          <w:b/>
        </w:rPr>
        <w:t xml:space="preserve">Regulatory Environment:</w:t>
      </w:r>
    </w:p>
    <w:p>
      <w:pPr>
        <w:numPr>
          <w:ilvl w:val="0"/>
          <w:numId w:val="1000"/>
        </w:numPr>
        <w:pStyle w:val="Compact"/>
      </w:pPr>
      <w:r>
        <w:t xml:space="preserve">Peru has a complex regulatory environment for import/export and local compliance. The Sales Executive must work closely with legal teams to ensure all contracts adhere to local labor and commercial laws.</w:t>
      </w:r>
    </w:p>
    <w:bookmarkEnd w:id="27"/>
    <w:bookmarkStart w:id="28" w:name="strategic-recommendations"/>
    <w:p>
      <w:pPr>
        <w:pStyle w:val="Heading2"/>
      </w:pPr>
      <w:r>
        <w:t xml:space="preserve">6. Strategic Recommendations</w:t>
      </w:r>
    </w:p>
    <w:p>
      <w:pPr>
        <w:pStyle w:val="FirstParagraph"/>
      </w:pPr>
      <w:r>
        <w:t xml:space="preserve">To optimize performance in Lima, the following recommendations are proposed for Sales Executives:</w:t>
      </w:r>
    </w:p>
    <w:p>
      <w:pPr>
        <w:numPr>
          <w:ilvl w:val="0"/>
          <w:numId w:val="1003"/>
        </w:numPr>
        <w:pStyle w:val="Compact"/>
      </w:pPr>
      <w:r>
        <w:rPr>
          <w:bCs/>
          <w:b/>
        </w:rPr>
        <w:t xml:space="preserve">Leverage Digital Tools:</w:t>
      </w:r>
      <w:r>
        <w:t xml:space="preserve">&lt;span class="label"&gt;"Use CRM Systems":</w:t>
      </w:r>
      <w:r>
        <w:rPr>
          <w:iCs/>
          <w:i/>
        </w:rPr>
        <w:t xml:space="preserve">&lt;/span&gt;</w:t>
      </w:r>
    </w:p>
    <w:p>
      <w:pPr>
        <w:numPr>
          <w:ilvl w:val="0"/>
          <w:numId w:val="1000"/>
        </w:numPr>
        <w:pStyle w:val="Compact"/>
      </w:pPr>
      <w:r>
        <w:t xml:space="preserve">Implementing a robust CRM system is crucial. Given the long sales cycles, tracking interactions and follow-ups is vital to preventing lead leakage.</w:t>
      </w:r>
    </w:p>
    <w:p>
      <w:pPr>
        <w:numPr>
          <w:ilvl w:val="0"/>
          <w:numId w:val="1003"/>
        </w:numPr>
        <w:pStyle w:val="Compact"/>
      </w:pPr>
      <w:r>
        <w:rPr>
          <w:bCs/>
          <w:b/>
        </w:rPr>
        <w:t xml:space="preserve">Cultural Training:</w:t>
      </w:r>
      <w:r>
        <w:t xml:space="preserve">&lt;span class="label"&gt;"Soft Skills Development":</w:t>
      </w:r>
      <w:r>
        <w:rPr>
          <w:iCs/>
          <w:i/>
        </w:rPr>
        <w:t xml:space="preserve">&lt;/span&gt;</w:t>
      </w:r>
    </w:p>
    <w:p>
      <w:pPr>
        <w:numPr>
          <w:ilvl w:val="0"/>
          <w:numId w:val="1000"/>
        </w:numPr>
        <w:pStyle w:val="Compact"/>
      </w:pPr>
      <w:r>
        <w:t xml:space="preserve">Sales Executives must undergo training in Peruvian business etiquette, including dining customs and negotiation styles. Understanding the importance of "junta" (meetings) as social events is critical.</w:t>
      </w:r>
    </w:p>
    <w:p>
      <w:pPr>
        <w:numPr>
          <w:ilvl w:val="0"/>
          <w:numId w:val="1003"/>
        </w:numPr>
        <w:pStyle w:val="Compact"/>
      </w:pPr>
      <w:r>
        <w:rPr>
          <w:bCs/>
          <w:b/>
        </w:rPr>
        <w:t xml:space="preserve">Pricing Strategy:</w:t>
      </w:r>
      <w:r>
        <w:t xml:space="preserve">&lt;span class="label"&gt;"Value-Based Pricing":</w:t>
      </w:r>
      <w:r>
        <w:rPr>
          <w:iCs/>
          <w:i/>
        </w:rPr>
        <w:t xml:space="preserve">&lt;/span&gt;</w:t>
      </w:r>
    </w:p>
    <w:p>
      <w:pPr>
        <w:numPr>
          <w:ilvl w:val="0"/>
          <w:numId w:val="1000"/>
        </w:numPr>
        <w:pStyle w:val="Compact"/>
      </w:pPr>
      <w:r>
        <w:t xml:space="preserve">Instead of competing solely on price, the Sales Executive should focus on value-added services. Offering extended warranties or superior customer support can differentiate offerings in a crowded market.</w:t>
      </w:r>
    </w:p>
    <w:bookmarkEnd w:id="28"/>
    <w:bookmarkStart w:id="29" w:name="conclusion"/>
    <w:p>
      <w:pPr>
        <w:pStyle w:val="Heading2"/>
      </w:pPr>
      <w:r>
        <w:t xml:space="preserve">7. Conclusion</w:t>
      </w:r>
    </w:p>
    <w:p>
      <w:pPr>
        <w:pStyle w:val="FirstParagraph"/>
      </w:pPr>
      <w:r>
        <w:t xml:space="preserve">In conclusion, the role of a Sales Executive in Lima, Peru is multifaceted and demands more than just standard sales skills. It requires deep cultural empathy, logistical acumen, and strategic adaptability. The laboratory report highlights that success in this market is not merely about selling a product but about building lasting relationships grounded in trust ("confianza").</w:t>
      </w:r>
    </w:p>
    <w:p>
      <w:pPr>
        <w:pStyle w:val="BodyText"/>
      </w:pPr>
      <w:r>
        <w:t xml:space="preserve">Organizations that recognize the unique dynamics of Lima and equip their Sales Executives with the appropriate tools and cultural training will be best positioned to capitalize on the region's economic growth. The potential for expansion is significant, but it must be approached with respect for local customs and an understanding of local economic realities.</w:t>
      </w:r>
    </w:p>
    <w:p>
      <w:pPr>
        <w:pStyle w:val="BodyText"/>
      </w:pPr>
      <w:r>
        <w:t xml:space="preserve">Future research should focus on the impact of emerging technologies like AI in sales forecasting within Lima-specific contexts, as well as the evolving preferences of Gen Z consumers in Peru. By staying attuned to these changes, Sales Executives can maintain a competitive edge in this dynamic marketplace.</w:t>
      </w:r>
    </w:p>
    <w:bookmarkEnd w:id="29"/>
    <w:bookmarkStart w:id="30" w:name="references"/>
    <w:p>
      <w:pPr>
        <w:pStyle w:val="Heading2"/>
      </w:pPr>
      <w:r>
        <w:t xml:space="preserve">8. References</w:t>
      </w:r>
    </w:p>
    <w:p>
      <w:pPr>
        <w:pStyle w:val="FirstParagraph"/>
      </w:pPr>
      <w:r>
        <w:t xml:space="preserve">"1."World Bank Data: Peru Economic Overview (2023)</w:t>
      </w:r>
    </w:p>
    <w:p>
      <w:pPr>
        <w:pStyle w:val="BodyText"/>
      </w:pPr>
      <w:r>
        <w:t xml:space="preserve">&lt;/li&gt; &lt;li&gt;&lt;span class="label"&gt;"2."Peruvian Ministry of Production: Business Climate Report</w:t>
      </w:r>
    </w:p>
    <w:p>
      <w:pPr>
        <w:pStyle w:val="BodyText"/>
      </w:pPr>
      <w:r>
        <w:t xml:space="preserve">&lt;/li&gt; &lt;l i&amp;a mp;$gt ;&amp; lt;s pan cl ass=&amp;q uot;labe l&amp;q uot;&amp;a mp;$ gt;"3."Local Market Analysis Firm: Lima Consumer Trends 2023"</w:t>
      </w:r>
    </w:p>
    <w:p>
      <w:pPr>
        <w:pStyle w:val="BodyText"/>
      </w:pPr>
      <w:r>
        <w:t xml:space="preserve">&lt;/li&gt; &lt;/ul&amp;a mp;$gt ;</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2026-07-29T16:52:17Z</dcterms:created>
  <dcterms:modified xsi:type="dcterms:W3CDTF">2026-07-29T16:52:17Z</dcterms:modified>
</cp:coreProperties>
</file>

<file path=docProps/custom.xml><?xml version="1.0" encoding="utf-8"?>
<Properties xmlns="http://schemas.openxmlformats.org/officeDocument/2006/custom-properties" xmlns:vt="http://schemas.openxmlformats.org/officeDocument/2006/docPropsVTypes"/>
</file>