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Analysis</w:t>
      </w:r>
      <w:r>
        <w:t xml:space="preserve"> </w:t>
      </w:r>
      <w:r>
        <w:t xml:space="preserve">in</w:t>
      </w:r>
      <w:r>
        <w:t xml:space="preserve"> </w:t>
      </w:r>
      <w:r>
        <w:t xml:space="preserve">Philippines</w:t>
      </w:r>
      <w:r>
        <w:t xml:space="preserve"> </w:t>
      </w:r>
      <w:r>
        <w:t xml:space="preserve">Manila</w:t>
      </w:r>
    </w:p>
    <w:bookmarkStart w:id="31" w:name="X4fe584310431fffd3ee481db6aedf5adaa58f5f"/>
    <w:p>
      <w:pPr>
        <w:pStyle w:val="Heading1"/>
      </w:pPr>
      <w:r>
        <w:t xml:space="preserve">Lab Report: Comprehensive Analysis of the Sales Executive Role in Philippines Manila</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[Status placeholder omitted for clarity]</w:t>
      </w:r>
    </w:p>
    <w:bookmarkStart w:id="20" w:name="introduction-and-scope-of-the-lab-report"/>
    <w:p>
      <w:pPr>
        <w:pStyle w:val="Heading2"/>
      </w:pPr>
      <w:r>
        <w:t xml:space="preserve">1. Introduction and Scope of the Lab Report</w:t>
      </w:r>
    </w:p>
    <w:p>
      <w:pPr>
        <w:pStyle w:val="FirstParagraph"/>
      </w:pPr>
      <w:r>
        <w:t xml:space="preserve">This</w:t>
      </w:r>
      <w:r>
        <w:t xml:space="preserve"> </w:t>
      </w:r>
      <w:hyperlink w:anchor="lab-report-id">
        <w:r>
          <w:rPr>
            <w:rStyle w:val="Hyperlink"/>
            <w:bCs/>
            <w:b/>
          </w:rPr>
          <w:t xml:space="preserve">Lab Report</w:t>
        </w:r>
      </w:hyperlink>
      <w:r>
        <w:t xml:space="preserve"> </w:t>
      </w:r>
      <w:r>
        <w:t xml:space="preserve">serves as a comprehensive analytical document designed to dissect the multifaceted responsibilities, operational challenges, and strategic opportunities associated with the role of a Sales Executive operating within the dynamic economic landscape of</w:t>
      </w:r>
      <w:r>
        <w:t xml:space="preserve"> </w:t>
      </w:r>
      <w:r>
        <w:rPr>
          <w:bCs/>
          <w:b/>
        </w:rPr>
        <w:t xml:space="preserve">Philippines Manila</w:t>
      </w:r>
      <w:r>
        <w:t xml:space="preserve">. The primary objective of this study is to understand how cultural nuances, market saturation in Metro Manila, and digital transformation impact sales methodologies. By treating each sales interaction as an experiment within this "lab," we aim to derive actionable insights that optimize performance for professionals operating in the capital region. The</w:t>
      </w:r>
      <w:r>
        <w:t xml:space="preserve"> </w:t>
      </w:r>
      <w:r>
        <w:rPr>
          <w:bCs/>
          <w:b/>
        </w:rPr>
        <w:t xml:space="preserve">Philippines Manila</w:t>
      </w:r>
      <w:r>
        <w:t xml:space="preserve"> </w:t>
      </w:r>
      <w:r>
        <w:t xml:space="preserve">context is particularly significant due its status as the primary economic hub of Southeast Asia, characterized by high competition and a rapidly growing consumer base.</w:t>
      </w:r>
    </w:p>
    <w:bookmarkEnd w:id="20"/>
    <w:bookmarkStart w:id="22" w:name="X7354d409e81116519549caa79a75134aabb7ea9"/>
    <w:p>
      <w:pPr>
        <w:pStyle w:val="Heading2"/>
      </w:pPr>
      <w:bookmarkStart w:id="21" w:name="lab-report-id"/>
      <w:bookmarkEnd w:id="21"/>
      <w:r>
        <w:t xml:space="preserve">The Conceptual Framework of the Sales Lab Report</w:t>
      </w:r>
    </w:p>
    <w:p>
      <w:pPr>
        <w:pStyle w:val="FirstParagraph"/>
      </w:pPr>
      <w:r>
        <w:t xml:space="preserve">In this context, the term</w:t>
      </w:r>
      <w:r>
        <w:t xml:space="preserve"> </w:t>
      </w:r>
      <w:r>
        <w:rPr>
          <w:bCs/>
          <w:b/>
        </w:rPr>
        <w:t xml:space="preserve">Lab Report</w:t>
      </w:r>
      <w:r>
        <w:t xml:space="preserve"> </w:t>
      </w:r>
      <w:r>
        <w:t xml:space="preserve">is utilized metaphorically yet rigorously. It implies a systematic approach to data collection, hypothesis testing (sales pitches), and analysis of results. Unlike traditional business reports, a Lab Report structure emphasizes reproducibility and iterative improvement. For the</w:t>
      </w:r>
      <w:r>
        <w:t xml:space="preserve"> </w:t>
      </w:r>
      <w:r>
        <w:rPr>
          <w:bCs/>
          <w:b/>
        </w:rPr>
        <w:t xml:space="preserve">Sales Executive</w:t>
      </w:r>
      <w:r>
        <w:t xml:space="preserve">, this means documenting not just closed deals, but the entire process: lead generation tactics in Manila malls versus BPO towers, objection handling techniques specific to Filipino consumer psychology, and follow-up protocols that respect local etiquette such as "pakikisama" (camaraderie).</w:t>
      </w:r>
    </w:p>
    <w:bookmarkEnd w:id="22"/>
    <w:bookmarkStart w:id="24" w:name="Xdfb952fad1c7eea4a81856bfd53afd54b87e470"/>
    <w:p>
      <w:pPr>
        <w:pStyle w:val="Heading2"/>
      </w:pPr>
      <w:bookmarkStart w:id="23" w:name="sales-executive-id"/>
      <w:bookmarkEnd w:id="23"/>
      <w:r>
        <w:t xml:space="preserve">Role Definition: The Sales Executive in Context</w:t>
      </w:r>
    </w:p>
    <w:p>
      <w:pPr>
        <w:pStyle w:val="FirstParagraph"/>
      </w:pPr>
      <w:r>
        <w:t xml:space="preserve">The</w:t>
      </w:r>
      <w:r>
        <w:t xml:space="preserve"> </w:t>
      </w:r>
      <w:r>
        <w:rPr>
          <w:bCs/>
          <w:b/>
        </w:rPr>
        <w:t xml:space="preserve">Sales Executive</w:t>
      </w:r>
      <w:r>
        <w:t xml:space="preserve"> </w:t>
      </w:r>
      <w:r>
        <w:t xml:space="preserve">is not merely a vendor but a strategic partner to the client. In the specific geographic scope of</w:t>
      </w:r>
      <w:r>
        <w:t xml:space="preserve"> </w:t>
      </w:r>
      <w:r>
        <w:rPr>
          <w:bCs/>
          <w:b/>
        </w:rPr>
        <w:t xml:space="preserve">Philippines Manila</w:t>
      </w:r>
      <w:r>
        <w:t xml:space="preserve">, this role requires a blend of high-tech digital literacy and high-touch interpersonal skills. The modern Sales Executive must navigate complex B2B environments in Makati and Ortigas while simultaneously engaging with B2C markets in areas like Quezon City or Taguig. Key responsibilities include:</w:t>
      </w:r>
    </w:p>
    <w:p>
      <w:pPr>
        <w:numPr>
          <w:ilvl w:val="0"/>
          <w:numId w:val="1001"/>
        </w:numPr>
        <w:pStyle w:val="Compact"/>
      </w:pPr>
      <w:r>
        <w:rPr>
          <w:bCs/>
          <w:b/>
        </w:rPr>
        <w:t xml:space="preserve">Market Penetration:</w:t>
      </w:r>
      <w:r>
        <w:t xml:space="preserve"> </w:t>
      </w:r>
      <w:r>
        <w:t xml:space="preserve">Identifying untapped segments within the densely populated urban centers of Manila.</w:t>
      </w:r>
    </w:p>
    <w:p>
      <w:pPr>
        <w:numPr>
          <w:ilvl w:val="0"/>
          <w:numId w:val="1001"/>
        </w:numPr>
        <w:pStyle w:val="Compact"/>
      </w:pPr>
      <w:r>
        <w:rPr>
          <w:bCs/>
          <w:b/>
        </w:rPr>
        <w:t xml:space="preserve">Cultural Adaptation:</w:t>
      </w:r>
    </w:p>
    <w:p>
      <w:pPr>
        <w:numPr>
          <w:ilvl w:val="0"/>
          <w:numId w:val="1001"/>
        </w:numPr>
        <w:pStyle w:val="Compact"/>
      </w:pPr>
      <w:r>
        <w:t xml:space="preserve"> </w:t>
      </w:r>
    </w:p>
    <w:bookmarkEnd w:id="24"/>
    <w:bookmarkStart w:id="26" w:name="the-manila-market-landscape"/>
    <w:p>
      <w:pPr>
        <w:pStyle w:val="Heading2"/>
      </w:pPr>
      <w:bookmarkStart w:id="25" w:name="philippines-manila-id"/>
      <w:bookmarkEnd w:id="25"/>
      <w:r>
        <w:t xml:space="preserve">The Manila Market Landscape</w:t>
      </w:r>
    </w:p>
    <w:p>
      <w:pPr>
        <w:pStyle w:val="FirstParagraph"/>
      </w:pPr>
      <w:r>
        <w:t xml:space="preserve">Understanding the</w:t>
      </w:r>
      <w:r>
        <w:t xml:space="preserve"> </w:t>
      </w:r>
      <w:r>
        <w:rPr>
          <w:bCs/>
          <w:b/>
        </w:rPr>
        <w:t xml:space="preserve">Philippines Manila</w:t>
      </w:r>
      <w:r>
        <w:t xml:space="preserve"> </w:t>
      </w:r>
      <w:r>
        <w:t xml:space="preserve">ecosystem is crucial for any Sales Executive. The city presents unique logistical and cultural variables. Traffic congestion in Metro Manila can impact face-to-face meeting schedules, necessitating efficient route planning or a pivot to virtual consultations. Furthermore, the purchasing power parity varies significantly across different districts of Manila. A one-size-fits-all approach rarely succeeds here; instead, the Sales Executive must customize value propositions based on the specific demographic profile of their target account within this metropolitan area.</w:t>
      </w:r>
    </w:p>
    <w:bookmarkEnd w:id="26"/>
    <w:bookmarkStart w:id="28" w:name="data-collection-and-methodology"/>
    <w:p>
      <w:pPr>
        <w:pStyle w:val="Heading2"/>
      </w:pPr>
      <w:bookmarkStart w:id="27" w:name="lab-report-id"/>
      <w:bookmarkEnd w:id="27"/>
      <w:r>
        <w:t xml:space="preserve">Data Collection and Methodology</w:t>
      </w:r>
    </w:p>
    <w:p>
      <w:pPr>
        <w:pStyle w:val="FirstParagraph"/>
      </w:pPr>
      <w:r>
        <w:t xml:space="preserve">The methodology section of this Lab Report outlines the tools and techniques employed by the Sales Executive to gather intelligence. This includes CRM data analysis, competitor benchmarking in Manila, and customer feedback loops. The data collection phase is critical for identifying patterns in client behavior specific to the</w:t>
      </w:r>
      <w:r>
        <w:t xml:space="preserve"> </w:t>
      </w:r>
      <w:r>
        <w:rPr>
          <w:bCs/>
          <w:b/>
        </w:rPr>
        <w:t xml:space="preserve">Philippines Manila</w:t>
      </w:r>
      <w:r>
        <w:t xml:space="preserve"> </w:t>
      </w:r>
      <w:r>
        <w:t xml:space="preserve">market.</w:t>
      </w:r>
    </w:p>
    <w:bookmarkEnd w:id="28"/>
    <w:bookmarkStart w:id="30" w:name="operational-challenges-and-variables"/>
    <w:p>
      <w:pPr>
        <w:pStyle w:val="Heading2"/>
      </w:pPr>
      <w:bookmarkStart w:id="29" w:name="sales-executive-id"/>
      <w:bookmarkEnd w:id="29"/>
      <w:r>
        <w:t xml:space="preserve">Operational Challenges and Variables</w:t>
      </w:r>
    </w:p>
    <w:p>
      <w:pPr>
        <w:pStyle w:val="FirstParagraph"/>
      </w:pPr>
      <w:r>
        <w:t xml:space="preserve">Several variables act as independent factors influencing the success of a Sales Executive in this region:</w:t>
      </w:r>
    </w:p>
    <w:p>
      <w:pPr>
        <w:pStyle w:val="BodyText"/>
      </w:pPr>
      <w:r>
        <w:rPr>
          <w:bCs/>
          <w:b/>
        </w:rPr>
        <w:t xml:space="preserve">Digital Connectivity: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Role Analysis in Philippines Manila</dc:title>
  <dc:creator/>
  <dc:language>en</dc:language>
  <cp:keywords/>
  <dcterms:created xsi:type="dcterms:W3CDTF">2026-07-30T05:28:05Z</dcterms:created>
  <dcterms:modified xsi:type="dcterms:W3CDTF">2026-07-30T05:28:05Z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