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Strategic</w:t>
      </w:r>
      <w:r>
        <w:t xml:space="preserve"> </w:t>
      </w:r>
      <w:r>
        <w:t xml:space="preserve">Deployment</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2db111b2c9a6340909a19e1c7b5659f80cd1756"/>
    <w:p>
      <w:pPr>
        <w:pStyle w:val="Heading1"/>
      </w:pPr>
      <w:r>
        <w:t xml:space="preserve">Laboratory Report: The Sales Executive Function in the Cape Town Economic Ecosystem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Structural Analysis of the Sales Executive Role within South Africa, specifically Cape Town.</w:t>
      </w:r>
    </w:p>
    <w:p>
      <w:pPr>
        <w:pStyle w:val="BodyText"/>
      </w:pPr>
      <w:r>
        <w:rPr>
          <w:bCs/>
          <w:b/>
        </w:rPr>
        <w:t xml:space="preserve">Status:</w:t>
      </w:r>
      <w:r>
        <w:t xml:space="preserve"> </w:t>
      </w:r>
      <w:r>
        <w:t xml:space="preserve">Final Review</w:t>
      </w:r>
    </w:p>
    <w:bookmarkStart w:id="20" w:name="Xe85a48702fc79b74a65e4f039c18d77f903223d"/>
    <w:p>
      <w:pPr>
        <w:pStyle w:val="Heading2"/>
      </w:pPr>
      <w:r>
        <w:t xml:space="preserve">1.0 Abstract and Introduction to the Laboratory Context</w:t>
      </w:r>
    </w:p>
    <w:p>
      <w:pPr>
        <w:pStyle w:val="FirstParagraph"/>
      </w:pPr>
      <w:r>
        <w:t xml:space="preserve">This document serves as a comprehensive laboratory report analyzing the operational dynamics, cultural requirements, and strategic imperatives associated with the position of a Sales Executive. While traditional "labs" analyze chemical reactions or biological samples, this report treats the business environment of</w:t>
      </w:r>
      <w:r>
        <w:t xml:space="preserve"> </w:t>
      </w:r>
      <w:r>
        <w:rPr>
          <w:bCs/>
          <w:b/>
        </w:rPr>
        <w:t xml:space="preserve">South Africa Cape Town</w:t>
      </w:r>
      <w:r>
        <w:t xml:space="preserve"> </w:t>
      </w:r>
      <w:r>
        <w:t xml:space="preserve">as the experimental chamber. In this unique geographic and economic laboratory, variables such as market volatility, linguistic diversity, infrastructure constraints (load shedding), and high consumer expectations interact to produce specific outcomes for any given Sales Executive.</w:t>
      </w:r>
    </w:p>
    <w:p>
      <w:pPr>
        <w:pStyle w:val="BodyText"/>
      </w:pPr>
      <w:r>
        <w:t xml:space="preserve">The primary objective of this analysis is to define the exact parameters required for success in the</w:t>
      </w:r>
      <w:r>
        <w:t xml:space="preserve"> </w:t>
      </w:r>
      <w:r>
        <w:rPr>
          <w:bCs/>
          <w:b/>
        </w:rPr>
        <w:t xml:space="preserve">Sales Executive</w:t>
      </w:r>
      <w:r>
        <w:t xml:space="preserve"> </w:t>
      </w:r>
      <w:r>
        <w:t xml:space="preserve">role within this specific region. It is not merely a matter of selling products; it is about navigating a complex socio-economic landscape where trust, relationship-building, and technical resilience are as important as closing deals.</w:t>
      </w:r>
    </w:p>
    <w:bookmarkEnd w:id="20"/>
    <w:bookmarkStart w:id="24" w:name="Xfa910406eff5f3f62a8b87c2faaa9193a04edca"/>
    <w:p>
      <w:pPr>
        <w:pStyle w:val="Heading2"/>
      </w:pPr>
      <w:r>
        <w:t xml:space="preserve">2.0 Experimental Variables: The Cape Town Market Environment</w:t>
      </w:r>
    </w:p>
    <w:p>
      <w:pPr>
        <w:pStyle w:val="FirstParagraph"/>
      </w:pPr>
      <w:r>
        <w:t xml:space="preserve">To understand the role of the Sales Executive, one must first isolate the independent variables present in</w:t>
      </w:r>
      <w:r>
        <w:t xml:space="preserve"> </w:t>
      </w:r>
      <w:r>
        <w:rPr>
          <w:bCs/>
          <w:b/>
        </w:rPr>
        <w:t xml:space="preserve">South Africa Cape Town</w:t>
      </w:r>
      <w:r>
        <w:t xml:space="preserve">. This city is often referred to as the "Cape of Good Hope" for business due to its status as a gateway between global markets and local opportunities. However, it presents distinct challenges.</w:t>
      </w:r>
    </w:p>
    <w:bookmarkStart w:id="21" w:name="X9cf317330d33c92eccaca1388e5c2c418cf16f1"/>
    <w:p>
      <w:pPr>
        <w:pStyle w:val="Heading3"/>
      </w:pPr>
      <w:r>
        <w:t xml:space="preserve">2.1 Economic Volatility and Currency Fluctuation</w:t>
      </w:r>
    </w:p>
    <w:p>
      <w:pPr>
        <w:pStyle w:val="FirstParagraph"/>
      </w:pPr>
      <w:r>
        <w:t xml:space="preserve">The South African Rand (ZAR) is highly sensitive to global sentiment. A Sales Executive here must be agile, often adjusting pricing strategies or contract terms based on real-time economic data. Unlike in stable currencies like the USD or EUR, a Sales Executive in Cape Town must possess financial literacy beyond standard sales metrics.</w:t>
      </w:r>
    </w:p>
    <w:bookmarkEnd w:id="21"/>
    <w:bookmarkStart w:id="22" w:name="X7763df02dda921d5a4579a37da0b0f979e3bfd5"/>
    <w:p>
      <w:pPr>
        <w:pStyle w:val="Heading3"/>
      </w:pPr>
      <w:r>
        <w:t xml:space="preserve">2.2 The Infrastructure Variable: Load Shedding</w:t>
      </w:r>
    </w:p>
    <w:p>
      <w:pPr>
        <w:pStyle w:val="FirstParagraph"/>
      </w:pPr>
      <w:r>
        <w:t xml:space="preserve">No laboratory report on this region is complete without addressing "Load Shedding" (scheduled power outages). This is a critical environmental factor affecting productivity. A successful Sales Executive in Cape Town does not view this as an excuse but as a logistical puzzle to solve. They must maintain connectivity, communicate effectively during blackouts, and ensure that client relationships are maintained despite physical disruptions.</w:t>
      </w:r>
    </w:p>
    <w:bookmarkEnd w:id="22"/>
    <w:bookmarkStart w:id="23" w:name="demographic-and-linguistic-diversity"/>
    <w:p>
      <w:pPr>
        <w:pStyle w:val="Heading3"/>
      </w:pPr>
      <w:r>
        <w:t xml:space="preserve">2.3 Demographic and Linguistic Diversity</w:t>
      </w:r>
    </w:p>
    <w:p>
      <w:pPr>
        <w:pStyle w:val="FirstParagraph"/>
      </w:pPr>
      <w:r>
        <w:t xml:space="preserve">Cape Town is known for its multicultural fabric. The Sales Executive must be culturally competent, often switching between English, Afrikaans, isiXhosa, and other languages depending on the client base. This linguistic flexibility is not just polite; it is a strategic asset that builds immediate rapport and trust.</w:t>
      </w:r>
    </w:p>
    <w:bookmarkEnd w:id="23"/>
    <w:bookmarkEnd w:id="24"/>
    <w:bookmarkStart w:id="25" w:name="Xea4f654691838e3f55b6672a2c29aaa1318184c"/>
    <w:p>
      <w:pPr>
        <w:pStyle w:val="Heading2"/>
      </w:pPr>
      <w:r>
        <w:t xml:space="preserve">3.0 Methodology: Defining the Sales Executive Profile</w:t>
      </w:r>
    </w:p>
    <w:p>
      <w:pPr>
        <w:pStyle w:val="FirstParagraph"/>
      </w:pPr>
      <w:r>
        <w:t xml:space="preserve">In this laboratory setting, the "Sales Executive" is defined not just by quota attainment, but by a specific set of competencies required to thrive in South Africa Cape Town. The methodology for hiring and evaluating such an executive relies on three pillars: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Competency Area</w:t>
            </w:r>
          </w:p>
        </w:tc>
        <w:tc>
          <w:tcPr/>
          <w:p>
            <w:pPr>
              <w:pStyle w:val="Compact"/>
              <w:jc w:val="left"/>
            </w:pPr>
            <w:r>
              <w:t xml:space="preserve">Description in Context</w:t>
            </w:r>
          </w:p>
        </w:tc>
      </w:tr>
    </w:tbl>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Strategic Resilience</w:t>
            </w:r>
          </w:p>
        </w:tc>
        <w:tc>
          <w:tcPr/>
          <w:p>
            <w:pPr>
              <w:pStyle w:val="Compact"/>
              <w:jc w:val="left"/>
            </w:pPr>
            <w:r>
              <w:t xml:space="preserve">The ability to maintain high performance levels despite external disruptions. This includes having backup communication channels (mobile data vs. fiber) and maintaining a positive demeanor during stressful market conditions.</w:t>
            </w:r>
          </w:p>
        </w:tc>
      </w:tr>
      <w:tr>
        <w:tc>
          <w:tcPr/>
          <w:p>
            <w:pPr>
              <w:pStyle w:val="Compact"/>
            </w:pPr>
          </w:p>
        </w:tc>
        <w:tc>
          <w:tcPr/>
          <w:p>
            <w:pPr>
              <w:pStyle w:val="Compact"/>
            </w:pPr>
          </w:p>
        </w:tc>
      </w:tr>
    </w:tbl>
    <w:p>
      <w:pPr>
        <w:pStyle w:val="BodyText"/>
      </w:pPr>
      <w:r>
        <w:rPr>
          <w:iCs/>
          <w:i/>
        </w:rPr>
        <w:t xml:space="preserve">Note: The following is a continuation of the competency analysis in paragraph form to ensure fluid reading.</w:t>
      </w:r>
    </w:p>
    <w:p>
      <w:pPr>
        <w:pStyle w:val="BodyText"/>
      </w:pPr>
      <w:r>
        <w:rPr>
          <w:bCs/>
          <w:b/>
        </w:rPr>
        <w:t xml:space="preserve">A. Strategic Resilience:</w:t>
      </w:r>
      <w:r>
        <w:t xml:space="preserve"> </w:t>
      </w:r>
      <w:r>
        <w:t xml:space="preserve">The Sales Executive must demonstrate the ability to pivot quickly. In Cape Town, business hours can be interrupted by power outages or transport issues on major arteries like the N1 or M3 motorways. The executive must possess a "can-do" attitude that transforms obstacles into opportunities for demonstrating dedication.</w:t>
      </w:r>
    </w:p>
    <w:p>
      <w:pPr>
        <w:pStyle w:val="BodyText"/>
      </w:pPr>
      <w:r>
        <w:rPr>
          <w:bCs/>
          <w:b/>
        </w:rPr>
        <w:t xml:space="preserve">B. Relational Capital:</w:t>
      </w:r>
      <w:r>
        <w:t xml:space="preserve"> </w:t>
      </w:r>
      <w:r>
        <w:t xml:space="preserve">In South Africa, business is deeply personal. The concept of "Ubuntu" (I am because we are) influences B2B interactions significantly. A Sales Executive cannot simply be a transactional seller; they must be a relationship manager who invests time in understanding the client’s broader context, including their social and community standing.</w:t>
      </w:r>
    </w:p>
    <w:p>
      <w:pPr>
        <w:pStyle w:val="BodyText"/>
      </w:pPr>
      <w:r>
        <w:rPr>
          <w:bCs/>
          <w:b/>
        </w:rPr>
        <w:t xml:space="preserve">C. Technical Proficiency:</w:t>
      </w:r>
      <w:r>
        <w:t xml:space="preserve"> </w:t>
      </w:r>
      <w:r>
        <w:t xml:space="preserve">Due to connectivity issues, offline capabilities of CRM tools are essential. The Sales Executive must be adept at using technology that syncs when connection is restored, ensuring no data is lost during internet downtimes common in certain suburban areas.</w:t>
      </w:r>
    </w:p>
    <w:bookmarkEnd w:id="25"/>
    <w:bookmarkStart w:id="26" w:name="X5684a113610b5f09e6c6aa947b94cfcb7ff73a4"/>
    <w:p>
      <w:pPr>
        <w:pStyle w:val="Heading2"/>
      </w:pPr>
      <w:r>
        <w:t xml:space="preserve">4.0 Results and Observations: Key Performance Indicators</w:t>
      </w:r>
    </w:p>
    <w:p>
      <w:pPr>
        <w:pStyle w:val="FirstParagraph"/>
      </w:pPr>
      <w:r>
        <w:t xml:space="preserve">The success of a Sales Executive in this region is measured by KPIs that extend beyond revenue. While standard metrics apply (Conversion Rate, Average Deal Size), the Cape Town context introduces qualitative measures:</w:t>
      </w:r>
    </w:p>
    <w:p>
      <w:pPr>
        <w:numPr>
          <w:ilvl w:val="0"/>
          <w:numId w:val="1001"/>
        </w:numPr>
        <w:pStyle w:val="Compact"/>
      </w:pPr>
      <w:r>
        <w:rPr>
          <w:bCs/>
          <w:b/>
        </w:rPr>
        <w:t xml:space="preserve">Client Retention During Crisis:</w:t>
      </w:r>
      <w:r>
        <w:t xml:space="preserve"> </w:t>
      </w:r>
      <w:r>
        <w:t xml:space="preserve">Did the executive maintain client communication during periods of high load shedding or economic news spikes?</w:t>
      </w:r>
    </w:p>
    <w:p>
      <w:pPr>
        <w:numPr>
          <w:ilvl w:val="0"/>
          <w:numId w:val="1001"/>
        </w:numPr>
        <w:pStyle w:val="Compact"/>
      </w:pPr>
      <w:r>
        <w:rPr>
          <w:bCs/>
          <w:b/>
        </w:rPr>
        <w:t xml:space="preserve">Cultural Adaptability Score:</w:t>
      </w:r>
      <w:r>
        <w:t xml:space="preserve"> </w:t>
      </w:r>
      <w:r>
        <w:t xml:space="preserve">Feedback from clients regarding the executive's cultural sensitivity and linguistic appropriateness.</w:t>
      </w:r>
    </w:p>
    <w:p>
      <w:pPr>
        <w:pStyle w:val="FirstParagraph"/>
      </w:pPr>
      <w:r>
        <w:t xml:space="preserve">Data indicates that Sales Executives who prioritize face-to-face meetings over purely virtual interactions perform significantly better in the initial stages of client acquisition. This is attributed to the high value placed on personal presence and trust-building in South African business culture.</w:t>
      </w:r>
    </w:p>
    <w:bookmarkEnd w:id="26"/>
    <w:bookmarkStart w:id="27" w:name="X7145c79e4dc0dc73d547856274ec462fc327708"/>
    <w:p>
      <w:pPr>
        <w:pStyle w:val="Heading2"/>
      </w:pPr>
      <w:r>
        <w:t xml:space="preserve">5.0 Discussion: The Unique Identity of Cape Town</w:t>
      </w:r>
    </w:p>
    <w:p>
      <w:pPr>
        <w:pStyle w:val="FirstParagraph"/>
      </w:pPr>
      <w:r>
        <w:t xml:space="preserve">Cape Town is not merely a location; it is an identity. It is often called the most beautiful city in the world, but for the Sales Executive, it is also a competitive hub. The presence of strong local competitors and international firms vying for talent means that the Sales Executive must differentiate themselves through value-add services.</w:t>
      </w:r>
    </w:p>
    <w:p>
      <w:pPr>
        <w:pStyle w:val="BodyText"/>
      </w:pPr>
      <w:r>
        <w:t xml:space="preserve">The "Cape Town effect" implies that clients expect high standards of service combined with a relaxed, yet professional, demeanor. A Sales Executive who is too aggressive or corporate may alienate clients who prefer a more collaborative approach. Conversely, an executive who is too informal may lack the credibility needed for large B2B contracts. The balance lies in being "professionally approachable."</w:t>
      </w:r>
    </w:p>
    <w:bookmarkEnd w:id="27"/>
    <w:bookmarkStart w:id="28" w:name="conclusion"/>
    <w:p>
      <w:pPr>
        <w:pStyle w:val="Heading2"/>
      </w:pPr>
      <w:r>
        <w:t xml:space="preserve">6.0 Conclusion</w:t>
      </w:r>
    </w:p>
    <w:p>
      <w:pPr>
        <w:pStyle w:val="FirstParagraph"/>
      </w:pPr>
      <w:r>
        <w:t xml:space="preserve">In conclusion, this laboratory report establishes that the role of a Sales Executive in South Africa Cape Town is complex and multifaceted. It requires more than just sales skills; it demands resilience, cultural intelligence, and technical adaptability. The unique environmental variables of Cape Town—ranging from economic fluctuations to infrastructure challenges—create a distinct operational landscape.</w:t>
      </w:r>
    </w:p>
    <w:p>
      <w:pPr>
        <w:pStyle w:val="BodyText"/>
      </w:pPr>
      <w:r>
        <w:rPr>
          <w:bCs/>
          <w:b/>
        </w:rPr>
        <w:t xml:space="preserve">Final Verdict:</w:t>
      </w:r>
      <w:r>
        <w:t xml:space="preserve"> </w:t>
      </w:r>
      <w:r>
        <w:t xml:space="preserve">Organizations seeking Sales Executives in this region must look for candidates who embody the spirit of innovation and stability. The ideal Sales Executive is not just a seller, but a strategic partner who understands the nuances of local commerce, respects the diverse cultural tapestry of Cape Town, and possesses the grit to succeed amidst unique infrastructural challenges. By aligning recruitment and training strategies with these findings, businesses can optimize their performance in this vibrant South African market.</w:t>
      </w:r>
    </w:p>
    <w:bookmarkEnd w:id="28"/>
    <w:bookmarkStart w:id="29" w:name="recommendations-for-further-study"/>
    <w:p>
      <w:pPr>
        <w:pStyle w:val="Heading2"/>
      </w:pPr>
      <w:r>
        <w:t xml:space="preserve">7.0 Recommendations for Further Study</w:t>
      </w:r>
    </w:p>
    <w:p>
      <w:pPr>
        <w:pStyle w:val="FirstParagraph"/>
      </w:pPr>
      <w:r>
        <w:t xml:space="preserve">Further longitudinal studies should be conducted to assess the long-term impact of digital transformation tools on Sales Executives in Cape Town. Additionally, comparative analysis with other South African cities (Johannesburg and Durban) could provide deeper insights into regional sales nuances.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Strategic Deployment of Sales Executive Roles in South Africa, Cape Town</dc:title>
  <dc:creator/>
  <cp:keywords/>
  <dcterms:created xsi:type="dcterms:W3CDTF">2026-07-29T16:24:08Z</dcterms:created>
  <dcterms:modified xsi:type="dcterms:W3CDTF">2026-07-29T16:24:08Z</dcterms:modified>
</cp:coreProperties>
</file>

<file path=docProps/custom.xml><?xml version="1.0" encoding="utf-8"?>
<Properties xmlns="http://schemas.openxmlformats.org/officeDocument/2006/custom-properties" xmlns:vt="http://schemas.openxmlformats.org/officeDocument/2006/docPropsVTypes"/>
</file>