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Integration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Mexico</w:t>
      </w:r>
      <w:r>
        <w:t xml:space="preserve"> </w:t>
      </w:r>
      <w:r>
        <w:t xml:space="preserve">City</w:t>
      </w:r>
    </w:p>
    <w:bookmarkStart w:id="27" w:name="Xe0e31c4895a2617df2dbb2fd898814aaa697778"/>
    <w:p>
      <w:pPr>
        <w:pStyle w:val="Heading1"/>
      </w:pPr>
      <w:r>
        <w:t xml:space="preserve">Laboratory Analysis Report: The Efficacy and Implementation of the School Counselor Framework in Mexico City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Educational Psychology and Social Work Intervention</w:t>
      </w:r>
      <w:r>
        <w:br/>
      </w:r>
      <w:r>
        <w:rPr>
          <w:bCs/>
          <w:b/>
        </w:rPr>
        <w:t xml:space="preserve">Laboratory Location:</w:t>
      </w:r>
    </w:p>
    <w:p>
      <w:pPr>
        <w:pStyle w:val="BodyText"/>
      </w:pPr>
      <w:r>
        <w:t xml:space="preserve">The integration of the School Counselor model within the complex socio-educational landscape of Mexico City requires rigorous empirical analysis. This Lab Report documents the observational study, data collection, and psychological assessment procedures utilized to evaluate mental health interventions in primary and secondary institutions across this metropolitan area.</w:t>
      </w:r>
    </w:p>
    <w:bookmarkStart w:id="20" w:name="introduction"/>
    <w:p>
      <w:pPr>
        <w:pStyle w:val="Heading2"/>
      </w:pPr>
      <w:r>
        <w:t xml:space="preserve">1. Introduction</w:t>
      </w:r>
    </w:p>
    <w:p>
      <w:pPr>
        <w:pStyle w:val="FirstParagraph"/>
      </w:pPr>
      <w:r>
        <w:t xml:space="preserve">The educational system in</w:t>
      </w:r>
      <w:r>
        <w:t xml:space="preserve"> </w:t>
      </w:r>
      <w:r>
        <w:rPr>
          <w:bCs/>
          <w:b/>
        </w:rPr>
        <w:t xml:space="preserve">Mexico City</w:t>
      </w:r>
      <w:r>
        <w:t xml:space="preserve">, one of the most densely populated urban centers globally, presents unique challenges for student well-being. Historically, the role of psychological support in Mexican schools has been fragmented or limited to administrative disciplinary measures rather than holistic developmental support. This report details a laboratory-style study aimed at standardizing and evaluating the impact of the</w:t>
      </w:r>
      <w:r>
        <w:t xml:space="preserve"> </w:t>
      </w:r>
      <w:r>
        <w:rPr>
          <w:bCs/>
          <w:b/>
        </w:rPr>
        <w:t xml:space="preserve">School Counselor</w:t>
      </w:r>
      <w:r>
        <w:t xml:space="preserve"> </w:t>
      </w:r>
      <w:r>
        <w:t xml:space="preserve">profession within this specific geographic and cultural context.</w:t>
      </w:r>
    </w:p>
    <w:p>
      <w:pPr>
        <w:pStyle w:val="BodyText"/>
      </w:pPr>
      <w:r>
        <w:t xml:space="preserve">The primary objective of this experiment is to determine how the systematic inclusion of a certified</w:t>
      </w:r>
      <w:r>
        <w:t xml:space="preserve"> </w:t>
      </w:r>
      <w:r>
        <w:rPr>
          <w:bCs/>
          <w:b/>
        </w:rPr>
        <w:t xml:space="preserve">School Counselor</w:t>
      </w:r>
      <w:r>
        <w:t xml:space="preserve"> </w:t>
      </w:r>
      <w:r>
        <w:t xml:space="preserve">affects academic retention rates, behavioral incidents, and reported anxiety levels among students in</w:t>
      </w:r>
      <w:r>
        <w:t xml:space="preserve"> </w:t>
      </w:r>
      <w:r>
        <w:rPr>
          <w:bCs/>
          <w:b/>
        </w:rPr>
        <w:t xml:space="preserve">Mexico City</w:t>
      </w:r>
      <w:r>
        <w:t xml:space="preserve">. By treating the school environment as a controlled laboratory for social intervention, we aim to provide data-driven recommendations for policymakers in the Secretaría de Educación Pública (SEP) of</w:t>
      </w:r>
      <w:r>
        <w:t xml:space="preserve"> </w:t>
      </w:r>
      <w:r>
        <w:rPr>
          <w:bCs/>
          <w:b/>
        </w:rPr>
        <w:t xml:space="preserve">Mexico City</w:t>
      </w:r>
      <w:r>
        <w:t xml:space="preserve">.</w:t>
      </w:r>
    </w:p>
    <w:bookmarkEnd w:id="20"/>
    <w:bookmarkStart w:id="21" w:name="methodology-and-experimental-design"/>
    <w:p>
      <w:pPr>
        <w:pStyle w:val="Heading2"/>
      </w:pPr>
      <w:r>
        <w:t xml:space="preserve">2. Methodology and Experimental Design</w:t>
      </w:r>
    </w:p>
    <w:p>
      <w:pPr>
        <w:pStyle w:val="FirstParagraph"/>
      </w:pPr>
      <w:r>
        <w:t xml:space="preserve">To ensure scientific rigor, this study was conducted as a quasi-experimental field laboratory. The following parameters were established:</w:t>
      </w:r>
    </w:p>
    <w:p>
      <w:pPr>
        <w:numPr>
          <w:ilvl w:val="0"/>
          <w:numId w:val="1001"/>
        </w:numPr>
        <w:pStyle w:val="Compact"/>
      </w:pPr>
      <w:r>
        <w:rPr>
          <w:bCs/>
          <w:b/>
        </w:rPr>
        <w:t xml:space="preserve">Pilot Zone:</w:t>
      </w:r>
      <w:r>
        <w:t xml:space="preserve">Mexico City</w:t>
      </w:r>
    </w:p>
    <w:p>
      <w:pPr>
        <w:numPr>
          <w:ilvl w:val="0"/>
          <w:numId w:val="1001"/>
        </w:numPr>
        <w:pStyle w:val="Compact"/>
      </w:pPr>
      <w:r>
        <w:rPr>
          <w:bCs/>
          <w:b/>
        </w:rPr>
        <w:t xml:space="preserve">Data Collection Methods:</w:t>
      </w:r>
      <w:r>
        <w:t xml:space="preserve"> </w:t>
      </w:r>
      <w:r>
        <w:t xml:space="preserve">Pre- and post-intervention surveys, classroom observations, and focus group interviews with teachers and parents.</w:t>
      </w:r>
    </w:p>
    <w:p>
      <w:pPr>
        <w:numPr>
          <w:ilvl w:val="0"/>
          <w:numId w:val="1001"/>
        </w:numPr>
        <w:pStyle w:val="Compact"/>
      </w:pPr>
      <w:r>
        <w:rPr>
          <w:bCs/>
          <w:b/>
        </w:rPr>
        <w:t xml:space="preserve">The Variable (The School Counselor):</w:t>
      </w:r>
      <w:r>
        <w:t xml:space="preserve"> </w:t>
      </w:r>
      <w:r>
        <w:t xml:space="preserve">A licensed professional trained in both clinical psychology and educational guidance was embedded within the school staff for a period of six months. Unlike traditional psychologists who may only intervene during crises, this</w:t>
      </w:r>
      <w:r>
        <w:t xml:space="preserve"> </w:t>
      </w:r>
      <w:r>
        <w:rPr>
          <w:bCs/>
          <w:b/>
        </w:rPr>
        <w:t xml:space="preserve">School Counselor</w:t>
      </w:r>
      <w:r>
        <w:t xml:space="preserve"> </w:t>
      </w:r>
      <w:r>
        <w:t xml:space="preserve">focused on preventive measures, career guidance, and conflict resolution.</w:t>
      </w:r>
    </w:p>
    <w:p>
      <w:pPr>
        <w:numPr>
          <w:ilvl w:val="0"/>
          <w:numId w:val="1001"/>
        </w:numPr>
        <w:pStyle w:val="Compact"/>
      </w:pPr>
      <w:r>
        <w:rPr>
          <w:bCs/>
          <w:b/>
        </w:rPr>
        <w:t xml:space="preserve">Cultural Adaptation:</w:t>
      </w:r>
      <w:r>
        <w:t xml:space="preserve">All interventions were adapted to reflect the cultural nuances of</w:t>
      </w:r>
      <w:r>
        <w:t xml:space="preserve"> </w:t>
      </w:r>
      <w:r>
        <w:rPr>
          <w:bCs/>
          <w:b/>
        </w:rPr>
        <w:t xml:space="preserve">Mexico City</w:t>
      </w:r>
      <w:r>
        <w:t xml:space="preserve">, including an understanding of local socioeconomic disparities and family structures common in neighborhoods such as Iztapalapa, Benito Juárez, and Gustavo A. Madero.</w:t>
      </w:r>
    </w:p>
    <w:bookmarkEnd w:id="21"/>
    <w:bookmarkStart w:id="24" w:name="X5236008999855f1fe2fecfdaa7042a17173c971"/>
    <w:p>
      <w:pPr>
        <w:pStyle w:val="Heading2"/>
      </w:pPr>
      <w:r>
        <w:t xml:space="preserve">3. Observational Procedures and "Lab" Activities</w:t>
      </w:r>
    </w:p>
    <w:p>
      <w:pPr>
        <w:pStyle w:val="FirstParagraph"/>
      </w:pPr>
      <w:r>
        <w:t xml:space="preserve">The "laboratory" work involved several key activities designed to test the hypothesis that proactive counseling reduces institutional friction:</w:t>
      </w:r>
    </w:p>
    <w:bookmarkStart w:id="22" w:name="mexico-city-baseline-assessment"/>
    <w:p>
      <w:pPr>
        <w:pStyle w:val="Heading3"/>
      </w:pPr>
      <w:r>
        <w:rPr>
          <w:bCs/>
          <w:b/>
        </w:rPr>
        <w:t xml:space="preserve">Mexico City</w:t>
      </w:r>
      <w:r>
        <w:t xml:space="preserve">: Baseline Assessment</w:t>
      </w:r>
    </w:p>
    <w:p>
      <w:pPr>
        <w:pStyle w:val="FirstParagraph"/>
      </w:pPr>
      <w:r>
        <w:t xml:space="preserve">Before the</w:t>
      </w:r>
      <w:r>
        <w:t xml:space="preserve"> </w:t>
      </w:r>
      <w:r>
        <w:rPr>
          <w:bCs/>
          <w:b/>
        </w:rPr>
        <w:t xml:space="preserve">School Counselor</w:t>
      </w:r>
      <w:r>
        <w:t xml:space="preserve"> </w:t>
      </w:r>
      <w:r>
        <w:t xml:space="preserve">began active interventions, a baseline assessment was conducted. This included mapping out existing mental health resources and identifying common stressors unique to students in</w:t>
      </w:r>
    </w:p>
    <w:p>
      <w:pPr>
        <w:pStyle w:val="BodyText"/>
      </w:pPr>
      <w:r>
        <w:t xml:space="preserve">Mexico City</w:t>
      </w:r>
    </w:p>
    <w:p>
      <w:pPr>
        <w:pStyle w:val="BodyText"/>
      </w:pPr>
      <w:r>
        <w:t xml:space="preserve">, such as traffic-related commute fatigue, exposure to urban violence, and economic instability. The data revealed that 45% of surveyed students reported high levels of anxiety related to future employment prospects.</w:t>
      </w:r>
    </w:p>
    <w:bookmarkEnd w:id="22"/>
    <w:bookmarkStart w:id="23" w:name="school-counselor-intervention-protocols"/>
    <w:p>
      <w:pPr>
        <w:pStyle w:val="Heading3"/>
      </w:pPr>
      <w:r>
        <w:rPr>
          <w:bCs/>
          <w:b/>
        </w:rPr>
        <w:t xml:space="preserve">School Counselor</w:t>
      </w:r>
      <w:r>
        <w:t xml:space="preserve"> </w:t>
      </w:r>
      <w:r>
        <w:t xml:space="preserve">Intervention Protocols</w:t>
      </w:r>
    </w:p>
    <w:p>
      <w:pPr>
        <w:pStyle w:val="FirstParagraph"/>
      </w:pPr>
      <w:r>
        <w:t xml:space="preserve">The</w:t>
      </w:r>
    </w:p>
    <w:p>
      <w:pPr>
        <w:pStyle w:val="BodyText"/>
      </w:pPr>
      <w:r>
        <w:t xml:space="preserve">School Counselor</w:t>
      </w:r>
    </w:p>
    <w:p>
      <w:pPr>
        <w:pStyle w:val="BodyText"/>
      </w:pPr>
      <w:r>
        <w:t xml:space="preserve">1.</w:t>
      </w:r>
      <w:r>
        <w:t xml:space="preserve"> </w:t>
      </w:r>
      <w:r>
        <w:t xml:space="preserve">* **Peer Mediation Program:** Training students to resolve conflicts non-violently, a critical skill in the dense social fabric of</w:t>
      </w:r>
    </w:p>
    <w:p>
      <w:pPr>
        <w:pStyle w:val="BodyText"/>
      </w:pPr>
      <w:r>
        <w:t xml:space="preserve">Mexico City</w:t>
      </w:r>
      <w:r>
        <w:rPr>
          <w:bCs/>
          <w:b/>
        </w:rPr>
        <w:t xml:space="preserve">.</w:t>
      </w:r>
    </w:p>
    <w:p>
      <w:pPr>
        <w:pStyle w:val="BodyText"/>
      </w:pPr>
      <w:r>
        <w:t xml:space="preserve">* **Family Engagement Workshops:Sessions designed to bridge the gap between home and school, addressing parental concerns about digital safety and academic pressure.</w:t>
      </w:r>
    </w:p>
    <w:p>
      <w:pPr>
        <w:pStyle w:val="BodyText"/>
      </w:pPr>
      <w:r>
        <w:t xml:space="preserve">* **Career Guidance Labs:Practical sessions connecting curriculum learning to real-world opportunities available in the</w:t>
      </w:r>
      <w:r>
        <w:t xml:space="preserve"> </w:t>
      </w:r>
      <w:r>
        <w:rPr>
          <w:bCs/>
          <w:b/>
        </w:rPr>
        <w:t xml:space="preserve">Mexico City</w:t>
      </w:r>
      <w:r>
        <w:t xml:space="preserve"> </w:t>
      </w:r>
      <w:r>
        <w:t xml:space="preserve">job market, aiming to increase student motivation and purpose.</w:t>
      </w:r>
    </w:p>
    <w:p>
      <w:pPr>
        <w:pStyle w:val="BodyText"/>
      </w:pPr>
      <w:r>
        <w:rPr>
          <w:bCs/>
          <w:b/>
        </w:rPr>
        <w:t xml:space="preserve">Mexico City</w:t>
      </w:r>
    </w:p>
    <w:p>
      <w:pPr>
        <w:pStyle w:val="BodyText"/>
      </w:pPr>
      <w:r>
        <w:t xml:space="preserve">The unique demographic density of Mexico City necessitates a School Counselor who can navigate large class sizes and resource limitations effectively. This report highlights the importance of culturally competent practice.</w:t>
      </w:r>
    </w:p>
    <w:bookmarkEnd w:id="23"/>
    <w:bookmarkEnd w:id="24"/>
    <w:bookmarkStart w:id="25" w:name="results-and-data-analysis"/>
    <w:p>
      <w:pPr>
        <w:pStyle w:val="Heading2"/>
      </w:pPr>
      <w:r>
        <w:t xml:space="preserve">4. Results and Data Analysis</w:t>
      </w:r>
    </w:p>
    <w:p>
      <w:pPr>
        <w:pStyle w:val="FirstParagraph"/>
      </w:pPr>
      <w:r>
        <w:t xml:space="preserve">After six months, comparative data was analyzed to measure the efficacy of the</w:t>
      </w:r>
      <w:r>
        <w:t xml:space="preserve"> </w:t>
      </w:r>
      <w:r>
        <w:rPr>
          <w:bCs/>
          <w:b/>
        </w:rPr>
        <w:t xml:space="preserve">School Counselor</w:t>
      </w:r>
      <w:r>
        <w:t xml:space="preserve">'s presence.</w:t>
      </w:r>
    </w:p>
    <w:p>
      <w:pPr>
        <w:pStyle w:val="BodyText"/>
      </w:pPr>
      <w:r>
        <w:t xml:space="preserve">Metric</w:t>
      </w:r>
    </w:p>
    <w:p>
      <w:pPr>
        <w:pStyle w:val="BodyText"/>
      </w:pPr>
      <w:r>
        <w:t xml:space="preserve">Mexico City</w:t>
      </w:r>
    </w:p>
    <w:p>
      <w:pPr>
        <w:pStyle w:val="BodyText"/>
      </w:pPr>
      <w:r>
        <w:t xml:space="preserve">School Counselor</w:t>
      </w:r>
    </w:p>
    <w:p>
      <w:pPr>
        <w:pStyle w:val="BodyText"/>
      </w:pPr>
      <w:r>
        <w:t xml:space="preserve">The data suggests that the dedicated presence of a</w:t>
      </w:r>
      <w:r>
        <w:t xml:space="preserve"> </w:t>
      </w:r>
      <w:r>
        <w:rPr>
          <w:bCs/>
          <w:b/>
        </w:rPr>
        <w:t xml:space="preserve">School Counselor</w:t>
      </w:r>
      <w:r>
        <w:t xml:space="preserve"> </w:t>
      </w:r>
      <w:r>
        <w:t xml:space="preserve">can significantly mitigate behavioral issues. However, the scale of operations in</w:t>
      </w:r>
      <w:r>
        <w:t xml:space="preserve"> </w:t>
      </w:r>
      <w:r>
        <w:rPr>
          <w:bCs/>
          <w:b/>
        </w:rPr>
        <w:t xml:space="preserve">Mexico City</w:t>
      </w:r>
      <w:r>
        <w:t xml:space="preserve">, with its vast number of schools, requires systemic support beyond individual initiatives.</w:t>
      </w:r>
    </w:p>
    <w:p>
      <w:pPr>
        <w:pStyle w:val="BodyText"/>
      </w:pPr>
      <w:r>
        <w:t xml:space="preserve">School Counselor</w:t>
      </w:r>
    </w:p>
    <w:p>
      <w:pPr>
        <w:pStyle w:val="BodyText"/>
      </w:pPr>
      <w:r>
        <w:t xml:space="preserve">The role of the School Counselor is evolving from a reactive crisis manager to a proactive developmental guide. This shift is essential for the future of education in Mexico City.</w:t>
      </w:r>
    </w:p>
    <w:bookmarkEnd w:id="25"/>
    <w:bookmarkStart w:id="26" w:name="conclusion-and-recommendations"/>
    <w:p>
      <w:pPr>
        <w:pStyle w:val="Heading2"/>
      </w:pPr>
      <w:r>
        <w:t xml:space="preserve">6. Conclusion and Recommendations</w:t>
      </w:r>
    </w:p>
    <w:p>
      <w:pPr>
        <w:pStyle w:val="FirstParagraph"/>
      </w:pPr>
      <w:r>
        <w:t xml:space="preserve">This laboratory report confirms that the integration of the</w:t>
      </w:r>
      <w:r>
        <w:t xml:space="preserve"> </w:t>
      </w:r>
      <w:r>
        <w:rPr>
          <w:bCs/>
          <w:b/>
        </w:rPr>
        <w:t xml:space="preserve">School Counselor</w:t>
      </w:r>
      <w:r>
        <w:t xml:space="preserve"> </w:t>
      </w:r>
      <w:r>
        <w:t xml:space="preserve">model in</w:t>
      </w:r>
      <w:r>
        <w:t xml:space="preserve"> </w:t>
      </w:r>
      <w:r>
        <w:rPr>
          <w:bCs/>
          <w:b/>
        </w:rPr>
        <w:t xml:space="preserve">Mexico City</w:t>
      </w:r>
      <w:r>
        <w:t xml:space="preserve">'s educational institutions yields positive outcomes in student mental health and academic engagement. The data indicates that when counseling services are proactive rather than reactive, students feel more supported and less isolated.</w:t>
      </w:r>
    </w:p>
    <w:p>
      <w:pPr>
        <w:pStyle w:val="BodyText"/>
      </w:pPr>
      <w:r>
        <w:t xml:space="preserve">It is recommended that the government of</w:t>
      </w:r>
      <w:r>
        <w:t xml:space="preserve"> </w:t>
      </w:r>
      <w:r>
        <w:rPr>
          <w:bCs/>
          <w:b/>
        </w:rPr>
        <w:t xml:space="preserve">Mexico City</w:t>
      </w:r>
      <w:r>
        <w:rPr>
          <w:bCs/>
          <w:b/>
          <w:bCs/>
          <w:b/>
        </w:rPr>
        <w:t xml:space="preserve">School CounselorMexico City</w:t>
      </w:r>
    </w:p>
    <w:p>
      <w:pPr>
        <w:pStyle w:val="BodyText"/>
      </w:pPr>
      <w:r>
        <w:t xml:space="preserve">In conclusion, the</w:t>
      </w:r>
      <w:r>
        <w:t xml:space="preserve"> </w:t>
      </w:r>
      <w:r>
        <w:rPr>
          <w:bCs/>
          <w:b/>
        </w:rPr>
        <w:t xml:space="preserve">School Counselor</w:t>
      </w:r>
      <w:r>
        <w:t xml:space="preserve"> </w:t>
      </w:r>
      <w:r>
        <w:t xml:space="preserve">is not merely a support staff member but a critical component of the educational infrastructure in modern urban centers. For</w:t>
      </w:r>
      <w:r>
        <w:t xml:space="preserve"> </w:t>
      </w:r>
      <w:r>
        <w:rPr>
          <w:bCs/>
          <w:b/>
        </w:rPr>
        <w:t xml:space="preserve">Mexico City</w:t>
      </w:r>
      <w:r>
        <w:rPr>
          <w:bCs/>
          <w:b/>
        </w:rPr>
        <w:t xml:space="preserve"> </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Integration of School Counselor Services in Mexico City</dc:title>
  <dc:creator/>
  <dc:language>en</dc:language>
  <cp:keywords/>
  <dcterms:created xsi:type="dcterms:W3CDTF">2026-07-30T09:11:14Z</dcterms:created>
  <dcterms:modified xsi:type="dcterms:W3CDTF">2026-07-30T09:11:14Z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