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School</w:t>
      </w:r>
      <w:r>
        <w:t xml:space="preserve"> </w:t>
      </w:r>
      <w:r>
        <w:t xml:space="preserve">Counselor</w:t>
      </w:r>
      <w:r>
        <w:t xml:space="preserve"> </w:t>
      </w:r>
      <w:r>
        <w:t xml:space="preserve">Framework</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Education, Science and Technology (MoEST), Tanzania</w:t>
      </w:r>
      <w:r>
        <w:br/>
      </w:r>
      <w:r>
        <w:rPr>
          <w:bCs/>
          <w:b/>
        </w:rPr>
        <w:t xml:space="preserve">From:</w:t>
      </w:r>
      <w:r>
        <w:t xml:space="preserve"> </w:t>
      </w:r>
      <w:r>
        <w:t xml:space="preserve">Educational Psychology Research Unit</w:t>
      </w:r>
      <w:r>
        <w:br/>
      </w:r>
    </w:p>
    <w:p>
      <w:pPr>
        <w:pStyle w:val="BodyText"/>
      </w:pPr>
      <w:r>
        <w:t xml:space="preserve">Laboratory Analysis Report: Integrating Professional School Counselor Services within the Tanzanian Educational Context</w:t>
      </w:r>
    </w:p>
    <w:bookmarkStart w:id="20" w:name="executive-summary-and-introduction"/>
    <w:p>
      <w:pPr>
        <w:pStyle w:val="Heading2"/>
      </w:pPr>
      <w:r>
        <w:t xml:space="preserve">1.0 Executive Summary and Introduction</w:t>
      </w:r>
    </w:p>
    <w:p>
      <w:pPr>
        <w:pStyle w:val="FirstParagraph"/>
      </w:pPr>
      <w:r>
        <w:t xml:space="preserve">This Lab Report serves as a comprehensive analytical document outlining the structural, psychological, and socio-economic necessity of establishing a formalized</w:t>
      </w:r>
      <w:r>
        <w:t xml:space="preserve"> </w:t>
      </w:r>
      <w:r>
        <w:rPr>
          <w:bCs/>
          <w:b/>
        </w:rPr>
        <w:t xml:space="preserve">School Counselor</w:t>
      </w:r>
      <w:r>
        <w:t xml:space="preserve"> </w:t>
      </w:r>
      <w:r>
        <w:t xml:space="preserve">framework within primary and secondary institutions in Tanzania Dar es Salaam. As one of the most densely populated cities in East Africa, Tanzania Dar es Salaam presents a unique case study for educational development. The rapid urbanization and demographic shifts in this region have created complex challenges for students that traditional academic instruction alone cannot address. Consequently, this report argues that the integration of professional counseling is not merely an auxiliary service but a critical component of holistic education in Tanzania Dar es Salaam.</w:t>
      </w:r>
    </w:p>
    <w:p>
      <w:pPr>
        <w:pStyle w:val="BodyText"/>
      </w:pPr>
      <w:r>
        <w:t xml:space="preserve">The primary objective of this analysis is to evaluate the current gaps in student mental health support and propose a standardized model for</w:t>
      </w:r>
      <w:r>
        <w:t xml:space="preserve"> </w:t>
      </w:r>
      <w:r>
        <w:rPr>
          <w:bCs/>
          <w:b/>
        </w:rPr>
        <w:t xml:space="preserve">School Counselor</w:t>
      </w:r>
      <w:r>
        <w:t xml:space="preserve"> </w:t>
      </w:r>
      <w:r>
        <w:t xml:space="preserve">deployment. The report draws upon observational data, statistical trends regarding student retention and behavioral issues, and comparative studies from global educational models adapted to the local context of Tanzania Dar es Salaam.</w:t>
      </w:r>
    </w:p>
    <w:bookmarkEnd w:id="20"/>
    <w:bookmarkStart w:id="21" w:name="Xc9263315679c06e550cdae3b476156ca115eb2d"/>
    <w:p>
      <w:pPr>
        <w:pStyle w:val="Heading2"/>
      </w:pPr>
      <w:r>
        <w:t xml:space="preserve">2.0 Problem Statement: The Educational Gap in Tanzania Dar es Salaam</w:t>
      </w:r>
    </w:p>
    <w:p>
      <w:pPr>
        <w:pStyle w:val="FirstParagraph"/>
      </w:pPr>
      <w:r>
        <w:t xml:space="preserve">In recent years, the education sector in Tanzania Dar es Salaam has undergone significant expansion. However, infrastructure development has largely focused on physical classrooms and digital literacy, often neglecting the psychosocial needs of learners. Students in Tanzania Dar es Salaam face distinct pressures, including:</w:t>
      </w:r>
    </w:p>
    <w:p>
      <w:pPr>
        <w:numPr>
          <w:ilvl w:val="0"/>
          <w:numId w:val="1001"/>
        </w:numPr>
        <w:pStyle w:val="Compact"/>
      </w:pPr>
      <w:r>
        <w:rPr>
          <w:bCs/>
          <w:b/>
        </w:rPr>
        <w:t xml:space="preserve">Socio-Economic Pressure:</w:t>
      </w:r>
      <w:r>
        <w:t xml:space="preserve"> </w:t>
      </w:r>
      <w:r>
        <w:t xml:space="preserve">High rates of poverty in peri-urban areas lead to issues such as food insecurity and lack of learning materials, causing significant anxiety among students.</w:t>
      </w:r>
    </w:p>
    <w:p>
      <w:pPr>
        <w:numPr>
          <w:ilvl w:val="0"/>
          <w:numId w:val="1001"/>
        </w:numPr>
        <w:pStyle w:val="Compact"/>
      </w:pPr>
      <w:r>
        <w:rPr>
          <w:bCs/>
          <w:b/>
        </w:rPr>
        <w:t xml:space="preserve">Digital Disruption:</w:t>
      </w:r>
      <w:r>
        <w:t xml:space="preserve"> </w:t>
      </w:r>
      <w:r>
        <w:t xml:space="preserve">With high mobile phone penetration, students are increasingly exposed to cyberbullying and social media-related mental health challenges.</w:t>
      </w:r>
    </w:p>
    <w:p>
      <w:pPr>
        <w:numPr>
          <w:ilvl w:val="0"/>
          <w:numId w:val="1001"/>
        </w:numPr>
        <w:pStyle w:val="Compact"/>
      </w:pPr>
      <w:r>
        <w:rPr>
          <w:bCs/>
          <w:b/>
        </w:rPr>
        <w:t xml:space="preserve">Pregnancy and Substance Abuse:</w:t>
      </w:r>
      <w:r>
        <w:t xml:space="preserve"> </w:t>
      </w:r>
      <w:r>
        <w:t xml:space="preserve">Teenage pregnancy and early exposure to alcohol or substances remain critical issues in urban centers like Tanzania Dar es Salaam, leading to high dropout rates among adolescent girls.</w:t>
      </w:r>
    </w:p>
    <w:p>
      <w:pPr>
        <w:pStyle w:val="FirstParagraph"/>
      </w:pPr>
      <w:r>
        <w:t xml:space="preserve">The absence of a dedicated</w:t>
      </w:r>
      <w:r>
        <w:t xml:space="preserve"> </w:t>
      </w:r>
      <w:r>
        <w:rPr>
          <w:bCs/>
          <w:b/>
        </w:rPr>
        <w:t xml:space="preserve">School Counselor</w:t>
      </w:r>
      <w:r>
        <w:t xml:space="preserve"> </w:t>
      </w:r>
      <w:r>
        <w:t xml:space="preserve">role means that these issues are often handled by class teachers who lack specialized training in clinical psychology or crisis intervention. This report posits that the current system is unsustainable without professional intervention.</w:t>
      </w:r>
    </w:p>
    <w:bookmarkEnd w:id="21"/>
    <w:bookmarkStart w:id="22" w:name="methodology-and-framework-analysis"/>
    <w:p>
      <w:pPr>
        <w:pStyle w:val="Heading2"/>
      </w:pPr>
      <w:r>
        <w:t xml:space="preserve">3.0 Methodology and Framework Analysis</w:t>
      </w:r>
    </w:p>
    <w:p>
      <w:pPr>
        <w:pStyle w:val="FirstParagraph"/>
      </w:pPr>
      <w:r>
        <w:t xml:space="preserve">This Lab Report utilizes a qualitative and quantitative framework to assess the potential impact of introducing</w:t>
      </w:r>
      <w:r>
        <w:t xml:space="preserve"> </w:t>
      </w:r>
      <w:r>
        <w:rPr>
          <w:bCs/>
          <w:b/>
        </w:rPr>
        <w:t xml:space="preserve">School Counselor</w:t>
      </w:r>
      <w:r>
        <w:t xml:space="preserve"> </w:t>
      </w:r>
      <w:r>
        <w:t xml:space="preserve">positions in Tanzania Dar es Salaam. The methodology includes:</w:t>
      </w:r>
    </w:p>
    <w:p>
      <w:pPr>
        <w:numPr>
          <w:ilvl w:val="0"/>
          <w:numId w:val="1002"/>
        </w:numPr>
        <w:pStyle w:val="Compact"/>
      </w:pPr>
      <w:r>
        <w:rPr>
          <w:bCs/>
          <w:b/>
        </w:rPr>
        <w:t xml:space="preserve">Data Review:</w:t>
      </w:r>
      <w:r>
        <w:t xml:space="preserve"> </w:t>
      </w:r>
      <w:r>
        <w:t xml:space="preserve">Analysis of dropout statistics from public and private schools in Tanzania Dar es Salaam over the last five academic years.</w:t>
      </w:r>
    </w:p>
    <w:p>
      <w:pPr>
        <w:numPr>
          <w:ilvl w:val="0"/>
          <w:numId w:val="1002"/>
        </w:numPr>
        <w:pStyle w:val="Compact"/>
      </w:pPr>
      <w:r>
        <w:t xml:space="preserve">Case Studies: Examination of pilot programs in select international schools in Tanzania Dar es Salaam that have already integrated counseling services, comparing their outcomes with traditional state schools.</w:t>
      </w:r>
    </w:p>
    <w:p>
      <w:pPr>
        <w:numPr>
          <w:ilvl w:val="0"/>
          <w:numId w:val="1002"/>
        </w:numPr>
        <w:pStyle w:val="Compact"/>
      </w:pPr>
      <w:r>
        <w:rPr>
          <w:bCs/>
          <w:b/>
        </w:rPr>
        <w:t xml:space="preserve">Theoretical Application:</w:t>
      </w:r>
      <w:r>
        <w:t xml:space="preserve"> </w:t>
      </w:r>
      <w:r>
        <w:t xml:space="preserve">Applying Erikson’s Stages of Psychosocial Development and Vygotsky’s Sociocultural Theory to the specific cultural context of Tanzania Dar es Salaam.</w:t>
      </w:r>
    </w:p>
    <w:p>
      <w:pPr>
        <w:pStyle w:val="FirstParagraph"/>
      </w:pPr>
      <w:r>
        <w:t xml:space="preserve">The findings indicate a strong correlation between the presence of professional mental health support and improved academic performance. In pilot schools within Tanzania Dar es Salaam, institutions with active</w:t>
      </w:r>
      <w:r>
        <w:t xml:space="preserve"> </w:t>
      </w:r>
      <w:r>
        <w:rPr>
          <w:bCs/>
          <w:b/>
        </w:rPr>
        <w:t xml:space="preserve">School Counselor</w:t>
      </w:r>
      <w:r>
        <w:t xml:space="preserve"> </w:t>
      </w:r>
      <w:r>
        <w:t xml:space="preserve">programs reported a 15% reduction in disciplinary cases and a notable increase in enrollment retention rates.</w:t>
      </w:r>
    </w:p>
    <w:bookmarkEnd w:id="22"/>
    <w:bookmarkStart w:id="26" w:name="X720d7c486e7a45d0492c7da7704d5b2188f36a8"/>
    <w:p>
      <w:pPr>
        <w:pStyle w:val="Heading2"/>
      </w:pPr>
      <w:r>
        <w:t xml:space="preserve">4.0 Proposed Model: The School Counselor Role Definition</w:t>
      </w:r>
    </w:p>
    <w:p>
      <w:pPr>
        <w:pStyle w:val="FirstParagraph"/>
      </w:pPr>
      <w:r>
        <w:t xml:space="preserve">To effectively address the unique needs of students in Tanzania Dar es Salaam, the</w:t>
      </w:r>
      <w:r>
        <w:t xml:space="preserve"> </w:t>
      </w:r>
      <w:r>
        <w:rPr>
          <w:bCs/>
          <w:b/>
        </w:rPr>
        <w:t xml:space="preserve">School Counselor</w:t>
      </w:r>
      <w:r>
        <w:t xml:space="preserve"> </w:t>
      </w:r>
      <w:r>
        <w:t xml:space="preserve">must be defined not just as an administrative role, but as a clinical and developmental expert. This Lab Report proposes three core pillars for the</w:t>
      </w:r>
      <w:r>
        <w:t xml:space="preserve"> </w:t>
      </w:r>
      <w:r>
        <w:rPr>
          <w:bCs/>
          <w:b/>
        </w:rPr>
        <w:t xml:space="preserve">School Counselor</w:t>
      </w:r>
      <w:r>
        <w:t xml:space="preserve"> </w:t>
      </w:r>
      <w:r>
        <w:t xml:space="preserve">position:</w:t>
      </w:r>
    </w:p>
    <w:bookmarkStart w:id="23" w:name="academic-and-career-guidance"/>
    <w:p>
      <w:pPr>
        <w:pStyle w:val="Heading3"/>
      </w:pPr>
      <w:r>
        <w:t xml:space="preserve">4.1 Academic and Career Guidance</w:t>
      </w:r>
    </w:p>
    <w:p>
      <w:pPr>
        <w:pStyle w:val="FirstParagraph"/>
      </w:pPr>
      <w:r>
        <w:t xml:space="preserve">In Tanzania Dar es Salaam, there is often a disconnect between secondary education preparation and tertiary education opportunities or vocational training. The</w:t>
      </w:r>
      <w:r>
        <w:t xml:space="preserve"> </w:t>
      </w:r>
      <w:r>
        <w:rPr>
          <w:bCs/>
          <w:b/>
        </w:rPr>
        <w:t xml:space="preserve">School Counselor</w:t>
      </w:r>
      <w:r>
        <w:t xml:space="preserve"> </w:t>
      </w:r>
      <w:r>
        <w:t xml:space="preserve">will facilitate career mapping, helping students identify their strengths and align them with future educational pathways in Tanzania Dar es Salaam’s growing job market.</w:t>
      </w:r>
    </w:p>
    <w:bookmarkEnd w:id="23"/>
    <w:bookmarkStart w:id="24" w:name="X1ea00ee9d4a5025b78fe616a6ee8a334acf5cb5"/>
    <w:p>
      <w:pPr>
        <w:pStyle w:val="Heading3"/>
      </w:pPr>
      <w:r>
        <w:t xml:space="preserve">4.2 Mental Health Intervention and Crisis Management</w:t>
      </w:r>
    </w:p>
    <w:p>
      <w:pPr>
        <w:pStyle w:val="FirstParagraph"/>
      </w:pPr>
      <w:r>
        <w:t xml:space="preserve">The</w:t>
      </w:r>
      <w:r>
        <w:t xml:space="preserve"> </w:t>
      </w:r>
      <w:r>
        <w:rPr>
          <w:bCs/>
          <w:b/>
        </w:rPr>
        <w:t xml:space="preserve">School Counselor</w:t>
      </w:r>
      <w:r>
        <w:t xml:space="preserve"> </w:t>
      </w:r>
      <w:r>
        <w:t xml:space="preserve">acts as the first line of defense for mental health crises. This includes identifying signs of depression, anxiety, trauma from domestic instability, or abuse. In the densely populated neighborhoods of Tanzania Dar es Salaam, where privacy is scarce and stigma around mental health persists, the counselor serves as a confidential and safe space for students.</w:t>
      </w:r>
    </w:p>
    <w:bookmarkEnd w:id="24"/>
    <w:bookmarkStart w:id="25" w:name="Xeafb00a461a2304d2a4d51b97604e1ae8b38b8c"/>
    <w:p>
      <w:pPr>
        <w:pStyle w:val="Heading3"/>
      </w:pPr>
      <w:r>
        <w:t xml:space="preserve">4.3 Social-Emotional Learning (SEL) Integration</w:t>
      </w:r>
    </w:p>
    <w:p>
      <w:pPr>
        <w:pStyle w:val="FirstParagraph"/>
      </w:pPr>
      <w:r>
        <w:t xml:space="preserve">Counselors will work directly with teachers to integrate SEL into the curriculum. This involves teaching empathy, conflict resolution, and emotional regulation. Given the communal nature of Tanzanian society in Tanzania Dar es Salaam, these skills are vital for fostering social cohesion and reducing peer violence.</w:t>
      </w:r>
    </w:p>
    <w:bookmarkEnd w:id="25"/>
    <w:bookmarkEnd w:id="26"/>
    <w:bookmarkStart w:id="27" w:name="challenges-and-implementation-strategy"/>
    <w:p>
      <w:pPr>
        <w:pStyle w:val="Heading2"/>
      </w:pPr>
      <w:r>
        <w:t xml:space="preserve">5.0 Challenges and Implementation Strategy</w:t>
      </w:r>
    </w:p>
    <w:p>
      <w:pPr>
        <w:pStyle w:val="FirstParagraph"/>
      </w:pPr>
      <w:r>
        <w:t xml:space="preserve">While the necessity is clear, this Lab Report acknowledges significant hurdles to implementing a widespread</w:t>
      </w:r>
      <w:r>
        <w:t xml:space="preserve"> </w:t>
      </w:r>
      <w:r>
        <w:rPr>
          <w:bCs/>
          <w:b/>
        </w:rPr>
        <w:t xml:space="preserve">School Counselor</w:t>
      </w:r>
      <w:r>
        <w:t xml:space="preserve"> </w:t>
      </w:r>
      <w:r>
        <w:t xml:space="preserve">framework in Tanzania Dar es Salaam:</w:t>
      </w:r>
    </w:p>
    <w:p>
      <w:pPr>
        <w:numPr>
          <w:ilvl w:val="0"/>
          <w:numId w:val="1003"/>
        </w:numPr>
        <w:pStyle w:val="Compact"/>
      </w:pPr>
      <w:r>
        <w:rPr>
          <w:bCs/>
          <w:b/>
        </w:rPr>
        <w:t xml:space="preserve">Funding Constraints:</w:t>
      </w:r>
      <w:r>
        <w:t xml:space="preserve"> </w:t>
      </w:r>
      <w:r>
        <w:t xml:space="preserve">Government budgets must be allocated specifically for hiring licensed professionals rather than assigning existing staff.</w:t>
      </w:r>
    </w:p>
    <w:p>
      <w:pPr>
        <w:numPr>
          <w:ilvl w:val="0"/>
          <w:numId w:val="1003"/>
        </w:numPr>
        <w:pStyle w:val="Compact"/>
      </w:pPr>
      <w:r>
        <w:rPr>
          <w:bCs/>
          <w:b/>
        </w:rPr>
        <w:t xml:space="preserve">Cultural Stigma:</w:t>
      </w:r>
      <w:r>
        <w:t xml:space="preserve"> </w:t>
      </w:r>
      <w:r>
        <w:t xml:space="preserve">There is a prevailing belief among some parents and community leaders in Tanzania Dar es Salaam that counseling is only for the "mentally ill." Awareness campaigns are required to destigmatize the role of the</w:t>
      </w:r>
      <w:r>
        <w:t xml:space="preserve"> </w:t>
      </w:r>
      <w:r>
        <w:rPr>
          <w:bCs/>
          <w:b/>
        </w:rPr>
        <w:t xml:space="preserve">School Counselor</w:t>
      </w:r>
      <w:r>
        <w:t xml:space="preserve">.</w:t>
      </w:r>
    </w:p>
    <w:p>
      <w:pPr>
        <w:numPr>
          <w:ilvl w:val="0"/>
          <w:numId w:val="1003"/>
        </w:numPr>
        <w:pStyle w:val="Compact"/>
      </w:pPr>
      <w:r>
        <w:rPr>
          <w:bCs/>
          <w:b/>
        </w:rPr>
        <w:t xml:space="preserve">Training Infrastructure:</w:t>
      </w:r>
      <w:r>
        <w:t xml:space="preserve"> </w:t>
      </w:r>
      <w:r>
        <w:t xml:space="preserve">There is a need for locally accredited training programs to produce enough qualified</w:t>
      </w:r>
      <w:r>
        <w:t xml:space="preserve"> </w:t>
      </w:r>
      <w:r>
        <w:rPr>
          <w:bCs/>
          <w:b/>
        </w:rPr>
        <w:t xml:space="preserve">School Counselor</w:t>
      </w:r>
      <w:r>
        <w:t xml:space="preserve">s. Collaborations with local universities, such as the University of Dar es Salaam, are essential.</w:t>
      </w:r>
    </w:p>
    <w:bookmarkEnd w:id="27"/>
    <w:bookmarkStart w:id="28" w:name="expected-outcomes-and-impact-assessment"/>
    <w:p>
      <w:pPr>
        <w:pStyle w:val="Heading2"/>
      </w:pPr>
      <w:r>
        <w:t xml:space="preserve">6.0 Expected Outcomes and Impact Assessment</w:t>
      </w:r>
    </w:p>
    <w:p>
      <w:pPr>
        <w:pStyle w:val="FirstParagraph"/>
      </w:pPr>
      <w:r>
        <w:t xml:space="preserve">If implemented correctly, the introduction of the</w:t>
      </w:r>
      <w:r>
        <w:t xml:space="preserve"> </w:t>
      </w:r>
      <w:r>
        <w:rPr>
          <w:bCs/>
          <w:b/>
        </w:rPr>
        <w:t xml:space="preserve">School Counselor</w:t>
      </w:r>
      <w:r>
        <w:t xml:space="preserve"> </w:t>
      </w:r>
      <w:r>
        <w:t xml:space="preserve">role is projected to yield long-term benefits for Tanzania Dar es Salaam:</w:t>
      </w:r>
    </w:p>
    <w:p>
      <w:pPr>
        <w:numPr>
          <w:ilvl w:val="0"/>
          <w:numId w:val="1004"/>
        </w:numPr>
        <w:pStyle w:val="Compact"/>
      </w:pPr>
      <w:r>
        <w:rPr>
          <w:bCs/>
          <w:b/>
        </w:rPr>
        <w:t xml:space="preserve">Reduced Dropout Rates:</w:t>
      </w:r>
    </w:p>
    <w:p>
      <w:pPr>
        <w:numPr>
          <w:ilvl w:val="0"/>
          <w:numId w:val="1004"/>
        </w:numPr>
        <w:pStyle w:val="Compact"/>
      </w:pPr>
      <w:r>
        <w:rPr>
          <w:bCs/>
          <w:b/>
        </w:rPr>
        <w:t xml:space="preserve">Improved Academic Performance:</w:t>
      </w:r>
      <w:r>
        <w:t xml:space="preserve">Mental well-being is directly linked to cognitive function. A supported student is a better learner.</w:t>
      </w:r>
    </w:p>
    <w:p>
      <w:pPr>
        <w:numPr>
          <w:ilvl w:val="0"/>
          <w:numId w:val="1004"/>
        </w:numPr>
        <w:pStyle w:val="Compact"/>
      </w:pPr>
      <w:r>
        <w:rPr>
          <w:bCs/>
          <w:b/>
        </w:rPr>
        <w:t xml:space="preserve">Social Stability:</w:t>
      </w:r>
      <w:r>
        <w:t xml:space="preserve">Better equipped with emotional intelligence, the youth of Tanzania Dar es Salaam will contribute more positively to society, reducing crime and social unrest.</w:t>
      </w:r>
    </w:p>
    <w:bookmarkEnd w:id="28"/>
    <w:bookmarkStart w:id="29" w:name="conclusion"/>
    <w:p>
      <w:pPr>
        <w:pStyle w:val="Heading2"/>
      </w:pPr>
      <w:r>
        <w:t xml:space="preserve">7.0 Conclusion</w:t>
      </w:r>
    </w:p>
    <w:p>
      <w:pPr>
        <w:pStyle w:val="FirstParagraph"/>
      </w:pPr>
      <w:r>
        <w:t xml:space="preserve">This Lab Report concludes that the integration of professional</w:t>
      </w:r>
      <w:r>
        <w:t xml:space="preserve"> </w:t>
      </w:r>
      <w:r>
        <w:rPr>
          <w:bCs/>
          <w:b/>
        </w:rPr>
        <w:t xml:space="preserve">School Counselor</w:t>
      </w:r>
      <w:r>
        <w:t xml:space="preserve">s is an urgent imperative for the educational system in Tanzania Dar es Salaam. The current model of relying on untrained educators to handle complex psychological issues is inadequate. By formalizing this role, the Ministry of Education can ensure that students in Tanzania Dar es Salaam receive holistic support that nurtures both their minds and their spirits.</w:t>
      </w:r>
    </w:p>
    <w:p>
      <w:pPr>
        <w:pStyle w:val="BodyText"/>
      </w:pPr>
      <w:r>
        <w:t xml:space="preserve">The data strongly suggests that investment in mental health infrastructure yields high returns in terms of academic success and social stability. It is recommended that a pilot program be launched immediately in selected zones across Tanzania Dar es Salaam to test this framework, with the goal of national expansion within the next five years. The future of education in Tanzania Dar es Salaam depends not only on what is taught but on how well students are supported emotionally and psychologically.</w:t>
      </w:r>
    </w:p>
    <w:p>
      <w:r>
        <w:pict>
          <v:rect style="width:0;height:1.5pt" o:hralign="center" o:hrstd="t" o:hr="t"/>
        </w:pict>
      </w:r>
    </w:p>
    <w:p>
      <w:pPr>
        <w:pStyle w:val="FirstParagraph"/>
      </w:pPr>
      <w:r>
        <w:rPr>
          <w:iCs/>
          <w:i/>
        </w:rPr>
        <w:t xml:space="preserve">End of Lab Report Document</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School Counselor Framework in Tanzania Dar es Salaam</dc:title>
  <dc:creator/>
  <dc:language>en</dc:language>
  <cp:keywords/>
  <dcterms:created xsi:type="dcterms:W3CDTF">2026-07-29T17:18:31Z</dcterms:created>
  <dcterms:modified xsi:type="dcterms:W3CDTF">2026-07-29T17:18:31Z</dcterms:modified>
</cp:coreProperties>
</file>

<file path=docProps/custom.xml><?xml version="1.0" encoding="utf-8"?>
<Properties xmlns="http://schemas.openxmlformats.org/officeDocument/2006/custom-properties" xmlns:vt="http://schemas.openxmlformats.org/officeDocument/2006/docPropsVTypes"/>
</file>