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Social Services and Public Health Analysis</w:t>
      </w:r>
      <w:r>
        <w:br/>
      </w:r>
      <w:r>
        <w:t xml:space="preserve">_ Research Unit on Urban Social Dynamics</w:t>
      </w:r>
      <w:r>
        <w:br/>
      </w:r>
      <w:r>
        <w:t xml:space="preserve">: Comprehensive Lab Report on the Operational Framework and Societal Impact of the Social Worker within the specific context of Italy, Rome.</w:t>
      </w:r>
    </w:p>
    <w:bookmarkStart w:id="30" w:name="X576552e9a97d889e5a5ce0bb99366ad11291697"/>
    <w:p>
      <w:pPr>
        <w:pStyle w:val="Heading1"/>
      </w:pPr>
      <w:r>
        <w:t xml:space="preserve">Laboratory Report: The Role and Impact of Social Workers in Italy, Rome</w:t>
      </w:r>
    </w:p>
    <w:bookmarkStart w:id="20" w:name="executive-summary"/>
    <w:p>
      <w:pPr>
        <w:pStyle w:val="Heading2"/>
      </w:pPr>
      <w:r>
        <w:t xml:space="preserve">1. Executive Summary</w:t>
      </w:r>
    </w:p>
    <w:p>
      <w:pPr>
        <w:pStyle w:val="FirstParagraph"/>
      </w:pPr>
      <w:r>
        <w:t xml:space="preserve">This laboratory report provides a detailed analysis of the profession of the Social Worker, specifically examining their operational mechanisms, challenges, and contributions within the municipal context of Rome, Italy. The objective is to evaluate how social workers navigate the complex intersection between national Italian legislation (the Third Sector Code) and local Roman municipal policies. This document serves as a critical examination of how individual practitioners function as vital nodes in the social safety net of one of Europe’s most historically significant and demographically diverse cities.</w:t>
      </w:r>
    </w:p>
    <w:bookmarkEnd w:id="20"/>
    <w:bookmarkStart w:id="21" w:name="introduction"/>
    <w:p>
      <w:pPr>
        <w:pStyle w:val="Heading2"/>
      </w:pPr>
      <w:r>
        <w:t xml:space="preserve">2. Introduction</w:t>
      </w:r>
    </w:p>
    <w:p>
      <w:pPr>
        <w:pStyle w:val="FirstParagraph"/>
      </w:pPr>
      <w:r>
        <w:t xml:space="preserve">Rome, the capital city of Italy, presents a unique laboratory for social work due to its stark contrasts between historical preservation and modern urban challenges. The city grapples with high levels of tourism-driven economic disparity, housing insecurity in historic centers, and a growing demographic need for elderly care amidst an aging population. In this context, the</w:t>
      </w:r>
      <w:r>
        <w:t xml:space="preserve"> </w:t>
      </w:r>
      <w:r>
        <w:rPr>
          <w:bCs/>
          <w:b/>
        </w:rPr>
        <w:t xml:space="preserve">Social Worker</w:t>
      </w:r>
      <w:r>
        <w:t xml:space="preserve"> </w:t>
      </w:r>
      <w:r>
        <w:t xml:space="preserve">is not merely a case manager but a crucial interpreter of social rights for citizens residing in Italy.</w:t>
      </w:r>
    </w:p>
    <w:p>
      <w:pPr>
        <w:pStyle w:val="BodyText"/>
      </w:pPr>
      <w:r>
        <w:t xml:space="preserve">The role of the Social Worker in Italy has evolved significantly since the implementation of Legislative Decree 117/2017, known as the "Riforma del Terzo Settore" (Third Sector Reform). This reform formally recognized social workers as essential professionals for non-profit organizations and public entities. Consequently, analyzing their work in Rome offers insight into how modern Italian social policy is applied at the grassroots level.</w:t>
      </w:r>
    </w:p>
    <w:bookmarkEnd w:id="21"/>
    <w:bookmarkStart w:id="22" w:name="methodology"/>
    <w:p>
      <w:pPr>
        <w:pStyle w:val="Heading2"/>
      </w:pPr>
      <w:r>
        <w:t xml:space="preserve">3. Methodology</w:t>
      </w:r>
    </w:p>
    <w:p>
      <w:pPr>
        <w:pStyle w:val="FirstParagraph"/>
      </w:pPr>
      <w:r>
        <w:t xml:space="preserve">This report utilizes a qualitative observational framework combined with a review of current municipal data from the Comune di Roma (Municipality of Rome). The analysis focuses on three primary domains:</w:t>
      </w:r>
    </w:p>
    <w:p>
      <w:pPr>
        <w:numPr>
          <w:ilvl w:val="0"/>
          <w:numId w:val="1001"/>
        </w:numPr>
        <w:pStyle w:val="Compact"/>
      </w:pPr>
      <w:r>
        <w:rPr>
          <w:bCs/>
          <w:b/>
        </w:rPr>
        <w:t xml:space="preserve">Institutional Integration:</w:t>
      </w:r>
      <w:r>
        <w:t xml:space="preserve"> </w:t>
      </w:r>
      <w:r>
        <w:t xml:space="preserve">How Social Workers collaborate with local ASL (Local Health Authority) departments.</w:t>
      </w:r>
    </w:p>
    <w:p>
      <w:pPr>
        <w:numPr>
          <w:ilvl w:val="0"/>
          <w:numId w:val="1001"/>
        </w:numPr>
        <w:pStyle w:val="Compact"/>
      </w:pPr>
      <w:r>
        <w:rPr>
          <w:bCs/>
          <w:b/>
        </w:rPr>
        <w:t xml:space="preserve">Emergency Response:</w:t>
      </w:r>
      <w:r>
        <w:t xml:space="preserve"> </w:t>
      </w:r>
      <w:r>
        <w:t xml:space="preserve">The management of homelessness and immigration issues in the EUR and Centro Storico districts.</w:t>
      </w:r>
    </w:p>
    <w:p>
      <w:pPr>
        <w:numPr>
          <w:ilvl w:val="0"/>
          <w:numId w:val="1001"/>
        </w:numPr>
        <w:pStyle w:val="Compact"/>
      </w:pPr>
      <w:r>
        <w:rPr>
          <w:bCs/>
          <w:b/>
        </w:rPr>
        <w:t xml:space="preserve">Familial Support:</w:t>
      </w:r>
      <w:r>
        <w:t xml:space="preserve"> </w:t>
      </w:r>
      <w:r>
        <w:t xml:space="preserve">Interventions regarding child welfare, domestic violence protection orders (Ammessi agli Affidamenti Familiari), and elderly care networks.</w:t>
      </w:r>
    </w:p>
    <w:bookmarkEnd w:id="22"/>
    <w:bookmarkStart w:id="23" w:name="X1aec4602a66bed18f81dfd140fd87fcff31499a"/>
    <w:p>
      <w:pPr>
        <w:pStyle w:val="Heading2"/>
      </w:pPr>
      <w:r>
        <w:t xml:space="preserve">4. Operational Context: The Italian Legal Framework</w:t>
      </w:r>
    </w:p>
    <w:p>
      <w:pPr>
        <w:pStyle w:val="FirstParagraph"/>
      </w:pPr>
      <w:r>
        <w:t xml:space="preserve">To understand the Social Worker’s role in Rome, one must first appreciate the legal scaffolding provided by Italy. Unlike in some other European nations where social work may be less regulated, Italy has a robust professional registry (Albo). In Rome, this means that any intervention regarding vulnerable individuals—whether children at risk or elderly persons needing home care assistance (Badanti)—must be overseen by a qualified Social Worker.</w:t>
      </w:r>
    </w:p>
    <w:p>
      <w:pPr>
        <w:pStyle w:val="BodyText"/>
      </w:pPr>
      <w:r>
        <w:t xml:space="preserve">The "Piani di Zona" (Zonal Plans) are the primary tool used in Italy. Rome is divided into various service zones, each managed by consortia of public and private entities. The Social Worker acts as the case manager who designs, implements, and monitors these individualized care plans. This ensures that resources are allocated efficiently according to the specific needs identified within each Roman neighborhood.</w:t>
      </w:r>
    </w:p>
    <w:bookmarkEnd w:id="23"/>
    <w:bookmarkStart w:id="27" w:name="key-areas-of-intervention-in-rome"/>
    <w:p>
      <w:pPr>
        <w:pStyle w:val="Heading2"/>
      </w:pPr>
      <w:r>
        <w:t xml:space="preserve">5. Key Areas of Intervention in Rome</w:t>
      </w:r>
    </w:p>
    <w:bookmarkStart w:id="24" w:name="housing-and-homelessness"/>
    <w:p>
      <w:pPr>
        <w:pStyle w:val="Heading3"/>
      </w:pPr>
      <w:r>
        <w:t xml:space="preserve">5.1 Housing and Homelessness</w:t>
      </w:r>
    </w:p>
    <w:p>
      <w:pPr>
        <w:pStyle w:val="FirstParagraph"/>
      </w:pPr>
      <w:r>
        <w:t xml:space="preserve">Rome faces a persistent housing crisis, particularly affecting young people and recent immigrants. Social Workers in Rome operate extensively within "Hostel" systems and transitional housing programs managed by cooperatives such as Cooperativa Sociale Incontro or Caritas Roma. The Social Worker’s role here involves conducting psychosocial assessments to determine eligibility for housing support, mediating between landlords and tenants to prevent evictions, and connecting individuals with employment agencies. This is critical in a city where the cost of living is rising while wages remain stagnant.</w:t>
      </w:r>
    </w:p>
    <w:bookmarkEnd w:id="24"/>
    <w:bookmarkStart w:id="25" w:name="migration-and-integration"/>
    <w:p>
      <w:pPr>
        <w:pStyle w:val="Heading3"/>
      </w:pPr>
      <w:r>
        <w:t xml:space="preserve">5.2 Migration and Integration</w:t>
      </w:r>
    </w:p>
    <w:p>
      <w:pPr>
        <w:pStyle w:val="FirstParagraph"/>
      </w:pPr>
      <w:r>
        <w:t xml:space="preserve">As a major European hub, Rome hosts a diverse immigrant population. Social Workers play a pivotal role in integration processes, often working with the SPRAR/SIPROIMI systems (now replaced by SAI - Sistema di Accoglienza e Integrazione). They facilitate language courses, navigate bureaucratic hurdles for residence permits (Permesso di Soggiorno), and address trauma resulting from migration journeys. The cultural competency required of a Social Worker in this specific Italian context is immense, requiring fluency not just in Italian, but often in Arabic, Albanian, or English to bridge communication gaps.</w:t>
      </w:r>
    </w:p>
    <w:bookmarkEnd w:id="25"/>
    <w:bookmarkStart w:id="26" w:name="child-and-family-protection"/>
    <w:p>
      <w:pPr>
        <w:pStyle w:val="Heading3"/>
      </w:pPr>
      <w:r>
        <w:t xml:space="preserve">5.3 Child and Family Protection</w:t>
      </w:r>
    </w:p>
    <w:p>
      <w:pPr>
        <w:pStyle w:val="FirstParagraph"/>
      </w:pPr>
      <w:r>
        <w:t xml:space="preserve">The protection of minors is perhaps the most sensitive aspect of social work in Italy. In Rome, Social Workers collaborate closely with the Juvenile Court and local health services. They conduct home visits to assess family dynamics, identify signs of neglect or abuse, and coordinate with schools to ensure educational continuity for at-risk children. The recent focus on "Bambini e Famiglie" (Children and Families) centers in Rome highlights a shift towards preventive social work, aiming to support families before crisis points are reached.</w:t>
      </w:r>
    </w:p>
    <w:bookmarkEnd w:id="26"/>
    <w:bookmarkEnd w:id="27"/>
    <w:bookmarkStart w:id="28" w:name="challenges-and-obstacles"/>
    <w:p>
      <w:pPr>
        <w:pStyle w:val="Heading2"/>
      </w:pPr>
      <w:r>
        <w:t xml:space="preserve">6. Challenges and Obstacles</w:t>
      </w:r>
    </w:p>
    <w:p>
      <w:pPr>
        <w:pStyle w:val="FirstParagraph"/>
      </w:pPr>
      <w:r>
        <w:t xml:space="preserve">The working conditions for Social Workers in Rome are often characterized by high caseloads and bureaucratic inefficiencies. The fragmentation of services between the Municipality of Rome and regional Lazio authorities can lead to delays in service delivery. Furthermore, there is a widespread issue of professional burnout due to the emotional weight of dealing with systemic poverty and complex family disintegrations.</w:t>
      </w:r>
    </w:p>
    <w:p>
      <w:pPr>
        <w:pStyle w:val="BodyText"/>
      </w:pPr>
      <w:r>
        <w:t xml:space="preserve">Additionally, the "divario digitale" (digital divide) poses a significant challenge. As the Italian government moves towards digital bureaucracy for social services (such as applying for welfare benefits via apps or portals), Social Workers must increasingly act as digital mediators for elderly and less-educated populations, adding an unspoken layer to their traditional duties.</w:t>
      </w:r>
    </w:p>
    <w:bookmarkEnd w:id="28"/>
    <w:bookmarkStart w:id="29" w:name="conclusion"/>
    <w:p>
      <w:pPr>
        <w:pStyle w:val="Heading2"/>
      </w:pPr>
      <w:r>
        <w:t xml:space="preserve">7. Conclusion</w:t>
      </w:r>
    </w:p>
    <w:p>
      <w:pPr>
        <w:pStyle w:val="FirstParagraph"/>
      </w:pPr>
      <w:r>
        <w:t xml:space="preserve">In conclusion, this laboratory report underscores that the Social Worker in Rome is a multifaceted professional essential to the social fabric of Italy. They operate at the intersection of law, psychology, and community advocacy. Their ability to navigate the specific cultural and administrative landscape of Rome allows them to provide tailored support that state machinery alone cannot achieve.</w:t>
      </w:r>
    </w:p>
    <w:p>
      <w:pPr>
        <w:pStyle w:val="BodyText"/>
      </w:pPr>
      <w:r>
        <w:t xml:space="preserve">The effectiveness of social services in Italy is directly proportional to the support provided to these professionals. Strengthening the role of the Social Worker through adequate funding, reduced bureaucratic barriers, and enhanced inter-agency cooperation in Rome will not only improve individual lives but also strengthen societal cohesion in one of Europe’s most complex urban environments. Future research should focus on quantitative metrics regarding long-term outcomes for clients assisted by Roman social workers to further validate these qualitative observations.</w:t>
      </w:r>
    </w:p>
    <w:p>
      <w:pPr>
        <w:pStyle w:val="BodyText"/>
      </w:pPr>
      <w:r>
        <w:rPr>
          <w:iCs/>
          <w:i/>
        </w:rPr>
        <w:t xml:space="preserve">Note: This document is a simulated academic lab report intended for educational and informational purposes regarding the role of Social Workers in Italy, Rome. It does not constitute legal or professional medical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Social Workers in Italy, Rome</dc:title>
  <dc:creator/>
  <dc:language>en</dc:language>
  <cp:keywords/>
  <dcterms:created xsi:type="dcterms:W3CDTF">2026-07-29T08:38:54Z</dcterms:created>
  <dcterms:modified xsi:type="dcterms:W3CDTF">2026-07-29T08:38:54Z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