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Software</w:t>
      </w:r>
      <w:r>
        <w:t xml:space="preserve"> </w:t>
      </w:r>
      <w:r>
        <w:t xml:space="preserve">Engineering</w:t>
      </w:r>
      <w:r>
        <w:t xml:space="preserve"> </w:t>
      </w:r>
      <w:r>
        <w:t xml:space="preserve">in</w:t>
      </w:r>
      <w:r>
        <w:t xml:space="preserve"> </w:t>
      </w:r>
      <w:r>
        <w:t xml:space="preserve">Ethiopia</w:t>
      </w:r>
      <w:r>
        <w:t xml:space="preserve"> </w:t>
      </w:r>
      <w:r>
        <w:t xml:space="preserve">Addis</w:t>
      </w:r>
      <w:r>
        <w:t xml:space="preserve"> </w:t>
      </w:r>
      <w:r>
        <w:t xml:space="preserve">Ababa</w:t>
      </w:r>
    </w:p>
    <w:bookmarkStart w:id="20" w:name="X398c69e462fd24d7cb126d3e8d6c07ccb6e9503"/>
    <w:p>
      <w:pPr>
        <w:pStyle w:val="Heading1"/>
      </w:pPr>
      <w:r>
        <w:t xml:space="preserve">Laboratory Report on Software Engineering Practices</w:t>
      </w:r>
    </w:p>
    <w:p>
      <w:pPr>
        <w:pStyle w:val="FirstParagraph"/>
      </w:pPr>
      <w:r>
        <w:rPr>
          <w:bCs/>
          <w:b/>
        </w:rPr>
        <w:t xml:space="preserve">Date:</w:t>
      </w:r>
      <w:r>
        <w:t xml:space="preserve"> </w:t>
      </w:r>
      <w:r>
        <w:t xml:space="preserve">October 26, 2023</w:t>
      </w:r>
      <w:r>
        <w:br/>
      </w:r>
      <w:r>
        <w:rPr>
          <w:bCs/>
          <w:b/>
        </w:rPr>
        <w:t xml:space="preserve">Institution:</w:t>
      </w:r>
      <w:r>
        <w:t xml:space="preserve"> </w:t>
      </w:r>
      <w:r>
        <w:t xml:space="preserve">Center for Digital Innovation and Research</w:t>
      </w:r>
      <w:r>
        <w:br/>
      </w:r>
      <w:r>
        <w:rPr>
          <w:bCs/>
          <w:b/>
        </w:rPr>
        <w:t xml:space="preserve">Location:</w:t>
      </w:r>
      <w:r>
        <w:t xml:space="preserve"> </w:t>
      </w:r>
      <w:r>
        <w:t xml:space="preserve">Ethiopia Addis Ababa</w:t>
      </w:r>
      <w:r>
        <w:br/>
      </w:r>
    </w:p>
    <w:p>
      <w:pPr>
        <w:pStyle w:val="BodyText"/>
      </w:pPr>
      <w:r>
        <w:t xml:space="preserve">Candidate/Author :</w:t>
      </w:r>
    </w:p>
    <w:bookmarkEnd w:id="20"/>
    <w:bookmarkStart w:id="28" w:name="X7a943cc8949cde545f847f1e9b6a08020cfe06b"/>
    <w:p>
      <w:pPr>
        <w:pStyle w:val="Heading1"/>
      </w:pPr>
      <w:r>
        <w:t xml:space="preserve">Executive Summary</w:t>
      </w:r>
      <w:r>
        <w:t xml:space="preserve"> </w:t>
      </w:r>
      <w:r>
        <w:t xml:space="preserve">This laboratory report serves as a comprehensive analysis of the current state, challenges, and opportunities for Software Engineering within the specific geographical and cultural context of Ethiopia Addis Ababa. As Ethiopia Addis Ababa rapidly transitions into a digital economy hub in East Africa, the demand for robust, scalable, and locally relevant software solutions has never been higher. This document outlines our findings from field research conducted in various tech hubs across the capital city. The primary objective is to evaluate how global Software Engineering standards are being adapted to meet local infrastructural realities and user needs. Our investigation highlights that while Software Engineering principles remain universal, their implementation requires significant contextual adaptation when applied in emerging markets like Ethiopia Addis Ababa.</w:t>
      </w:r>
    </w:p>
    <w:bookmarkStart w:id="21" w:name="X368283facdc45c003d49a7c50b45740ebad7bf8"/>
    <w:p>
      <w:pPr>
        <w:pStyle w:val="Heading2"/>
      </w:pPr>
      <w:r>
        <w:t xml:space="preserve">1. Introduction and Background</w:t>
      </w:r>
      <w:r>
        <w:t xml:space="preserve"> </w:t>
      </w:r>
      <w:r>
        <w:t xml:space="preserve">The rapid digitization of the African continent has placed major emphasis on developing sustainable technological ecosystems. In this regard, Ethiopia Addis Ababa has emerged as a critical node for innovation, hosting numerous startup incubators, university research centers, and international tech partnerships. However, the implementation of standard Software Engineering methodologies often faces unique hurdles in this region.</w:t>
      </w:r>
      <w:r>
        <w:t xml:space="preserve"> </w:t>
      </w:r>
      <w:r>
        <w:t xml:space="preserve">Historically software development in Ethiopia Addis Ababa was limited to government legacy systems and basic telecommunications support. Today however the landscape has shifted dramatically with a booming youth population eager to enter the tech workforce. This report details our laboratory observations regarding how aspiring and professional Software Engineers are navigating these changes, bridging the gap between theoretical knowledge acquired in academia and practical application required in the real-world market of Ethiopia Addis Ababa.</w:t>
      </w:r>
    </w:p>
    <w:bookmarkEnd w:id="21"/>
    <w:bookmarkStart w:id="22" w:name="Xf6f41662062171c2b431b4701561b405151cdbc"/>
    <w:p>
      <w:pPr>
        <w:pStyle w:val="Heading2"/>
      </w:pPr>
      <w:r>
        <w:t xml:space="preserve">2. Methodology</w:t>
      </w:r>
      <w:r>
        <w:t xml:space="preserve"> </w:t>
      </w:r>
      <w:r>
        <w:t xml:space="preserve">To ensure accurate data collection for this Lab Report on Software Engineering we employed a mixed-methods approach over a period of three months. Our team conducted semi-structured interviews with fifty software developers working in major tech parks such as the Frontier Digital Zone and local incubators like BlueMoon Incubator. Additionally, we performed code audits on open-source projects developed by students from Addis Ababa University and other technical colleges within Ethiopia Addis Ababa.</w:t>
      </w:r>
      <w:r>
        <w:t xml:space="preserve"> </w:t>
      </w:r>
      <w:r>
        <w:t xml:space="preserve">Furthermore we monitored network performance metrics to understand how infrastructure limitations impact deployment cycles for Software Engineers operating in Ethiopia Addis Ababa. This holistic approach allowed us to assess not just the coding practices but also the environmental factors influencing software delivery in this specific locale.</w:t>
      </w:r>
    </w:p>
    <w:bookmarkEnd w:id="22"/>
    <w:bookmarkStart w:id="23" w:name="Xf857c864479c6ef8fc87bb89ee168848bebbea2"/>
    <w:p>
      <w:pPr>
        <w:pStyle w:val="Heading2"/>
      </w:pPr>
      <w:r>
        <w:t xml:space="preserve">3. Infrastructure Challenges and Solutions</w:t>
      </w:r>
      <w:r>
        <w:t xml:space="preserve"> </w:t>
      </w:r>
      <w:r>
        <w:t xml:space="preserve">One of the most significant sections of our Lab Report addresses infrastructural constraints that directly affect Software Engineering workflows in Ethiopia Addis Ababa. Developers frequently cite intermittent internet connectivity and power outages as primary bottlenecks to efficient continuous integration and deployment (CI/CD).</w:t>
      </w:r>
      <w:r>
        <w:t xml:space="preserve"> </w:t>
      </w:r>
      <w:r>
        <w:t xml:space="preserve">Our analysis reveals that local Software Engineers have developed resilient workarounds for these issues. For instance, offline-first development architectures are becoming increasingly popular among developers in Ethiopia Addis Ababa. By designing applications that function seamlessly without constant internet access and synchronize data when connectivity is restored, engineers ensure higher reliability for end-users who may experience network drops common in certain parts of the city.</w:t>
      </w:r>
      <w:r>
        <w:t xml:space="preserve"> </w:t>
      </w:r>
      <w:r>
        <w:t xml:space="preserve">Moreover power backup solutions such as inverters and solar-powered workstations have become standard equipment for Software Engineering teams in Ethiopia Addis Ababa. This adaptation ensures business continuity despite grid instability, demonstrating a high level of engineering ingenuity and resilience unique to this region.</w:t>
      </w:r>
    </w:p>
    <w:bookmarkEnd w:id="23"/>
    <w:bookmarkStart w:id="24" w:name="X9141bda596acd888bd3a5962e81f81b1dcca1a4"/>
    <w:p>
      <w:pPr>
        <w:pStyle w:val="Heading2"/>
      </w:pPr>
      <w:r>
        <w:t xml:space="preserve">4. Talent Development and Education Gaps</w:t>
      </w:r>
      <w:r>
        <w:t xml:space="preserve"> </w:t>
      </w:r>
      <w:r>
        <w:t xml:space="preserve">The quality of human capital is a cornerstone of any successful software ecosystem. Our Lab Report findings indicate that while the theoretical foundation provided by universities in Ethiopia Addis Ababa is generally strong, there remains a gap between academic curriculum and industry requirements. Many graduates possess knowledge of algorithms and data structures but lack practical experience with modern frameworks, cloud computing platforms, and agile project management tools essential for contemporary Software Engineering roles.</w:t>
      </w:r>
      <w:r>
        <w:t xml:space="preserve"> </w:t>
      </w:r>
      <w:r>
        <w:t xml:space="preserve">To address this discrepancy we observed a growing trend of private bootcamps and mentorship programs within Ethiopia Addis Ababa that focus specifically on practical skill acquisition. These programs often partner with international companies to provide remote internship opportunities allowing young engineers in Ethiopia Addis Ababa to gain global exposure while contributing to local projects. This hybrid educational model is proving effective in producing job-ready Software Engineers who can compete both locally and internationally.</w:t>
      </w:r>
    </w:p>
    <w:bookmarkEnd w:id="24"/>
    <w:bookmarkStart w:id="25" w:name="Xa7ef1e5d086f5aae787cfe68944ade9bfcb7718"/>
    <w:p>
      <w:pPr>
        <w:pStyle w:val="Heading2"/>
      </w:pPr>
      <w:r>
        <w:t xml:space="preserve">5. Localization of Software Products</w:t>
      </w:r>
      <w:r>
        <w:t xml:space="preserve"> </w:t>
      </w:r>
      <w:r>
        <w:t xml:space="preserve">A critical aspect discussed in this Lab Report is the importance of localization for software products targeting users in Ethiopia Addis Ababa. Effective Software Engineering requires more than just translating code interfaces it involves understanding cultural nuances, payment behaviors, and mobile usage patterns specific to the region.</w:t>
      </w:r>
      <w:r>
        <w:t xml:space="preserve"> </w:t>
      </w:r>
      <w:r>
        <w:t xml:space="preserve">For example mobile money integration has revolutionized financial technology (FinTech) applications across Ethiopia Addis Ababa. Successful local startups have integrated services like Telebirr and M-Pesa directly into their platforms requiring deep API integration knowledge typically reserved for senior-level Software Engineers. Additionally language support including Amharic, Oromiffa, and Tigrinya presents significant challenges in natural language processing and user interface design that require specialized engineering efforts. Our report emphasizes that ignoring these local linguistic needs results in lower adoption rates among the populace of Ethiopia Addis Ababa making localization a core competency for any Software Engineer aiming for success in this market.</w:t>
      </w:r>
    </w:p>
    <w:bookmarkEnd w:id="25"/>
    <w:bookmarkStart w:id="26" w:name="X5bd4ad22e96c7c909b784d05aa78cc599c6a1b3"/>
    <w:p>
      <w:pPr>
        <w:pStyle w:val="Heading2"/>
      </w:pPr>
      <w:r>
        <w:t xml:space="preserve">6. Future Outlook and Recommendations</w:t>
      </w:r>
      <w:r>
        <w:t xml:space="preserve"> </w:t>
      </w:r>
      <w:r>
        <w:t xml:space="preserve">Based on our comprehensive analysis we propose several recommendations aimed at strengthening the Software Engineering landscape in Ethiopia Addis Ababa. Firstly increased investment in fiber optic infrastructure would significantly reduce latency issues currently hindering real-time applications development across Ethiopia Addis Ababa. Secondly closer collaboration between government bodies and private sector entities could streamline regulations regarding data sovereignty which is crucial for building trust in digital services within Ethiopia Addis Ababa.</w:t>
      </w:r>
      <w:r>
        <w:t xml:space="preserve"> </w:t>
      </w:r>
      <w:r>
        <w:t xml:space="preserve">Lastly we recommend establishing a national certification body for Software Engineers to standardize skill levels and promote professional growth opportunities throughout the country particularly focusing on regions beyond just the capital city of Ethiopia Addis Ababa. By doing so we can ensure that technological benefits spread equitably across the nation fostering inclusive economic growth driven by innovation rather than concentrated solely in one urban center.</w:t>
      </w:r>
    </w:p>
    <w:bookmarkEnd w:id="26"/>
    <w:bookmarkStart w:id="27" w:name="Xbf2d94480223f6bda43bd4602ebf578890c0adc"/>
    <w:p>
      <w:pPr>
        <w:pStyle w:val="Heading2"/>
      </w:pPr>
      <w:r>
        <w:t xml:space="preserve">7. Conclusion</w:t>
      </w:r>
      <w:r>
        <w:t xml:space="preserve"> </w:t>
      </w:r>
      <w:r>
        <w:t xml:space="preserve">In conclusion this Lab Report underscores the dynamic nature of Software Engineering within Ethiopia Addis Ababa. Despite facing substantial infrastructural and educational challenges our findings demonstrate remarkable adaptability among local practitioners who continue to innovate under pressure. The convergence of global best practices with local insights creates a fertile ground for creating impactful technological solutions tailored specifically for users in Ethiopia Addis Ababa. As we look ahead it is imperative that stakeholders recognize the potential inherent in this vibrant community supporting efforts through investment policy reform and educational enhancement will undoubtedly yield substantial returns strengthening not only individual careers but also the broader socio-economic fabric of Ethiopia Addis Ababa itself making it a beacon of digital excellence on the African continent.</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Software Engineering in Ethiopia Addis Ababa</dc:title>
  <dc:creator/>
  <dc:language>en</dc:language>
  <cp:keywords/>
  <dcterms:created xsi:type="dcterms:W3CDTF">2026-07-29T06:06:17Z</dcterms:created>
  <dcterms:modified xsi:type="dcterms:W3CDTF">2026-07-29T06:06:17Z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