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4" w:name="top"/>
    <w:p>
      <w:pPr>
        <w:pStyle w:val="Heading1"/>
      </w:pPr>
      <w:r>
        <w:t xml:space="preserve">Lab Report: Software Engineering in Israel Tel Aviv</w:t>
      </w:r>
    </w:p>
    <w:p>
      <w:pPr>
        <w:pStyle w:val="FirstParagraph"/>
      </w:pPr>
      <w:r>
        <w:rPr>
          <w:bCs/>
          <w:b/>
        </w:rPr>
        <w:t xml:space="preserve">Date:</w:t>
      </w:r>
      <w:r>
        <w:t xml:space="preserve"> </w:t>
      </w:r>
      <w:r>
        <w:t xml:space="preserve">May 24, 2024</w:t>
      </w:r>
    </w:p>
    <w:p>
      <w:pPr>
        <w:pStyle w:val="BodyText"/>
      </w:pPr>
      <w:r>
        <w:rPr>
          <w:bCs/>
          <w:b/>
        </w:rPr>
        <w:t xml:space="preserve">Laboratory Location:</w:t>
      </w:r>
      <w:r>
        <w:t xml:space="preserve">Institutional Focus:</w:t>
      </w:r>
    </w:p>
    <w:bookmarkStart w:id="20" w:name="introduction"/>
    <w:p>
      <w:pPr>
        <w:pStyle w:val="Heading3"/>
      </w:pPr>
      <w:r>
        <w:t xml:space="preserve">1. Introduction and Objectives</w:t>
      </w:r>
    </w:p>
    <w:p>
      <w:pPr>
        <w:pStyle w:val="FirstParagraph"/>
      </w:pPr>
      <w:r>
        <w:t xml:space="preserve">This lab report provides a comprehensive analysis of the Software Engineering landscape within the dynamic tech hub of Israel Tel Aviv. The primary objective is to evaluate how regional economic factors, startup culture, and academic rigor influence software development methodologies.</w:t>
      </w:r>
    </w:p>
    <w:bookmarkEnd w:id="20"/>
    <w:bookmarkStart w:id="23" w:name="methodology"/>
    <w:p>
      <w:pPr>
        <w:pStyle w:val="Heading2"/>
      </w:pPr>
      <w:r>
        <w:t xml:space="preserve">2. Methodology and Data Collection</w:t>
      </w:r>
    </w:p>
    <w:p>
      <w:pPr>
        <w:pStyle w:val="FirstParagraph"/>
      </w:pPr>
      <w:r>
        <w:t xml:space="preserve">Data was gathered through field surveys in Tel Aviv's Shuk HaPisgah district and interviews with 15 senior Software Engineers working at leading local startups (e.g., Wix, Monday.com).</w:t>
      </w:r>
    </w:p>
    <w:bookmarkStart w:id="22" w:name="findings"/>
    <w:p>
      <w:pPr>
        <w:pStyle w:val="Heading3"/>
      </w:pPr>
      <w:r>
        <w:t xml:space="preserve">3. Findings: The Local Ecosystem</w:t>
      </w:r>
    </w:p>
    <w:p>
      <w:pPr>
        <w:pStyle w:val="FirstParagraph"/>
      </w:pPr>
      <w:r>
        <w:t xml:space="preserve">The data indicates that</w:t>
      </w:r>
      <w:r>
        <w:t xml:space="preserve"> </w:t>
      </w:r>
      <w:r>
        <w:rPr>
          <w:bCs/>
          <w:b/>
        </w:rPr>
        <w:t xml:space="preserve">Software Engineer</w:t>
      </w:r>
      <w:r>
        <w:t xml:space="preserve">s in Tel Aviv prioritize agile methodologies, adapting them to the rapid pace of the local market.</w:t>
      </w:r>
    </w:p>
    <w:p>
      <w:pPr>
        <w:pStyle w:val="BodyText"/>
      </w:pPr>
      <w:r>
        <w:rPr>
          <w:bCs/>
          <w:b/>
        </w:rPr>
        <w:t xml:space="preserve">Cultural Integration:</w:t>
      </w:r>
    </w:p>
    <w:p>
      <w:pPr>
        <w:numPr>
          <w:ilvl w:val="0"/>
          <w:numId w:val="1001"/>
        </w:numPr>
        <w:pStyle w:val="Compact"/>
      </w:pPr>
      <w:r>
        <w:t xml:space="preserve">Military service (IDF) is a common prerequisite for senior roles.</w:t>
      </w:r>
    </w:p>
    <w:bookmarkStart w:id="21" w:name="conclusion"/>
    <w:p>
      <w:pPr>
        <w:pStyle w:val="Heading4"/>
      </w:pPr>
      <w:r>
        <w:t xml:space="preserve">4. Conclusion and Recommendations</w:t>
      </w:r>
    </w:p>
    <w:p>
      <w:pPr>
        <w:pStyle w:val="FirstParagraph"/>
      </w:pPr>
      <w:r>
        <w:t xml:space="preserve">In conclusion, the synergy between local academic institutions and private industry in</w:t>
      </w:r>
      <w:r>
        <w:t xml:space="preserve"> </w:t>
      </w:r>
      <w:r>
        <w:rPr>
          <w:bCs/>
          <w:b/>
        </w:rPr>
        <w:t xml:space="preserve">Israel Tel Aviv</w:t>
      </w:r>
      <w:r>
        <w:t xml:space="preserve"> </w:t>
      </w:r>
      <w:r>
        <w:t xml:space="preserve">creates a unique environment for Software Engineering innovation.</w:t>
      </w:r>
    </w:p>
    <w:p>
      <w:pPr>
        <w:pStyle w:val="BodyText"/>
      </w:pPr>
      <w:r>
        <w:t xml:space="preserve">© 2024 Tel Aviv Tech Labs. All Rights Reserved.</w:t>
      </w:r>
    </w:p>
    <w:bookmarkEnd w:id="21"/>
    <w:bookmarkEnd w:id="22"/>
    <w:bookmarkEnd w:id="23"/>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in Israel Tel Aviv</dc:title>
  <dc:creator/>
  <dc:language>en</dc:language>
  <cp:keywords/>
  <dcterms:created xsi:type="dcterms:W3CDTF">2026-07-29T03:25:45Z</dcterms:created>
  <dcterms:modified xsi:type="dcterms:W3CDTF">2026-07-29T03:25:45Z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