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Karachi</w:t>
      </w:r>
    </w:p>
    <w:p>
      <w:pPr>
        <w:pStyle w:val="FirstParagraph"/>
      </w:pPr>
      <w:r>
        <w:t xml:space="preserve">Title:</w:t>
      </w:r>
    </w:p>
    <w:p>
      <w:pPr>
        <w:pStyle w:val="BodyText"/>
      </w:pPr>
      <w:r>
        <w:t xml:space="preserve">Comprehensive Analysis of the Software Engineer Role and Ecosystem in Pakistan, Karachi</w:t>
      </w:r>
    </w:p>
    <w:p>
      <w:pPr>
        <w:pStyle w:val="BodyText"/>
      </w:pPr>
      <w:r>
        <w:t xml:space="preserve">Date:</w:t>
      </w:r>
    </w:p>
    <w:p>
      <w:pPr>
        <w:pStyle w:val="BodyText"/>
      </w:pPr>
      <w:r>
        <w:t xml:space="preserve">October 26, 2023</w:t>
      </w:r>
    </w:p>
    <w:p>
      <w:pPr>
        <w:pStyle w:val="BodyText"/>
      </w:pPr>
      <w:r>
        <w:t xml:space="preserve">Location:</w:t>
      </w:r>
    </w:p>
    <w:p>
      <w:pPr>
        <w:pStyle w:val="BodyText"/>
      </w:pPr>
      <w:r>
        <w:t xml:space="preserve">Karachi, Pakistan</w:t>
      </w:r>
    </w:p>
    <w:p>
      <w:pPr>
        <w:pStyle w:val="BodyText"/>
      </w:pPr>
      <w:r>
        <w:br/>
      </w:r>
    </w:p>
    <w:bookmarkStart w:id="34" w:name="X1fa63a02acee99457878ba70f1db571332b0e33"/>
    <w:p>
      <w:pPr>
        <w:pStyle w:val="Heading1"/>
      </w:pPr>
      <w:r>
        <w:t xml:space="preserve">Laboratory Report: Software Engineering Practices in Karachi</w:t>
      </w:r>
    </w:p>
    <w:p>
      <w:pPr>
        <w:pStyle w:val="FirstParagraph"/>
      </w:pPr>
      <w:r>
        <w:rPr>
          <w:bCs/>
          <w:b/>
        </w:rPr>
        <w:t xml:space="preserve">Abstract</w:t>
      </w:r>
    </w:p>
    <w:p>
      <w:pPr>
        <w:pStyle w:val="BodyText"/>
      </w:pPr>
      <w:r>
        <w:t xml:space="preserve">This Laboratory Report provides a detailed examination of the professional landscape, technical requirements, and operational dynamics associated with the role of a Software Engineer within the specific geographical and economic context of Pakistan, Karachi. As Karachi serves as the commercial hub and most populous city in Pakistan, it hosts a burgeoning technology sector that is increasingly integrating global standards with local infrastructural realities. This document analyzes how a Software Engineer in this region navigates technical challenges, cultural nuances, and economic factors to deliver robust software solutions.</w:t>
      </w:r>
    </w:p>
    <w:bookmarkStart w:id="20" w:name="introduction"/>
    <w:p>
      <w:pPr>
        <w:pStyle w:val="Heading2"/>
      </w:pPr>
      <w:r>
        <w:t xml:space="preserve">1. Introduction</w:t>
      </w:r>
    </w:p>
    <w:p>
      <w:pPr>
        <w:pStyle w:val="FirstParagraph"/>
      </w:pPr>
      <w:r>
        <w:t xml:space="preserve">The primary objective of this report is to define the scope and responsibilities of a Software Engineer operating in Pakistan, specifically within Karachi. The city represents a unique microcosm where rapid digital transformation collides with established infrastructural constraints. For any entity aiming to establish or improve its software development capabilities in this region, understanding the local "Software Engineer" profile is crucial. This report serves as an academic and practical guide for stakeholders involved in the tech industry in Pakistan Karachi.</w:t>
      </w:r>
    </w:p>
    <w:p>
      <w:pPr>
        <w:pStyle w:val="BodyText"/>
      </w:pPr>
      <w:r>
        <w:t xml:space="preserve">The term "Laboratory Report" is utilized here metaphorically to denote a structured, empirical analysis of the conditions under which software engineering tasks are performed. It treats the local market as a laboratory where variables such as internet latency, power stability, and talent availability interact with the core competencies required for software development.</w:t>
      </w:r>
    </w:p>
    <w:bookmarkEnd w:id="20"/>
    <w:bookmarkStart w:id="23" w:name="contextual-background-pakistan-karachi"/>
    <w:p>
      <w:pPr>
        <w:pStyle w:val="Heading2"/>
      </w:pPr>
      <w:r>
        <w:t xml:space="preserve">2. Contextual Background: Pakistan Karachi</w:t>
      </w:r>
    </w:p>
    <w:bookmarkStart w:id="21" w:name="economic-and-technological-significance"/>
    <w:p>
      <w:pPr>
        <w:pStyle w:val="Heading3"/>
      </w:pPr>
      <w:r>
        <w:t xml:space="preserve">2.1 Economic and Technological Significance</w:t>
      </w:r>
    </w:p>
    <w:p>
      <w:pPr>
        <w:pStyle w:val="FirstParagraph"/>
      </w:pPr>
      <w:r>
        <w:t xml:space="preserve">Karachi is not merely a geographic location but the economic engine of Pakistan Karachi. The city houses the largest port in the country and serves as a focal point for foreign direct investment in technology. In recent years, there has been a significant shift towards outsourcing software development and fostering local startups. Consequently, the demand for qualified Software Engineers has skyrocketed.</w:t>
      </w:r>
    </w:p>
    <w:bookmarkEnd w:id="21"/>
    <w:bookmarkStart w:id="22" w:name="infrastructure-challenges"/>
    <w:p>
      <w:pPr>
        <w:pStyle w:val="Heading3"/>
      </w:pPr>
      <w:r>
        <w:t xml:space="preserve">2.2 Infrastructure Challenges</w:t>
      </w:r>
    </w:p>
    <w:p>
      <w:pPr>
        <w:pStyle w:val="FirstParagraph"/>
      </w:pPr>
      <w:r>
        <w:t xml:space="preserve">A defining characteristic of the working environment for a Software Engineer in Pakistan Karachi is the necessity to adapt to infrastructural inconsistencies. While internet connectivity has improved significantly with the rollout of fiber optics and 4G networks, intermittent outages remain a concern. Furthermore, power stability has been addressed largely through the adoption of Uninterruptible Power Supplies (UPS) and solar solutions by tech hubs. A competent Software Engineer in this region must be proficient in designing resilient systems that can handle potential downtime gracefully.</w:t>
      </w:r>
    </w:p>
    <w:bookmarkEnd w:id="22"/>
    <w:bookmarkEnd w:id="23"/>
    <w:bookmarkStart w:id="26" w:name="role-definition-the-software-engineer"/>
    <w:p>
      <w:pPr>
        <w:pStyle w:val="Heading2"/>
      </w:pPr>
      <w:r>
        <w:t xml:space="preserve">3. Role Definition: The Software Engineer</w:t>
      </w:r>
    </w:p>
    <w:p>
      <w:pPr>
        <w:pStyle w:val="FirstParagraph"/>
      </w:pPr>
      <w:r>
        <w:t xml:space="preserve">In the context of this report, the "Software Engineer" is defined not just as a coder, but as a holistic problem-solver. The role encompasses requirements analysis, system design, implementation testing and maintenance.</w:t>
      </w:r>
    </w:p>
    <w:bookmarkStart w:id="24" w:name="technical-competencies"/>
    <w:p>
      <w:pPr>
        <w:pStyle w:val="Heading3"/>
      </w:pPr>
      <w:r>
        <w:t xml:space="preserve">3.1 Technical Competencies</w:t>
      </w:r>
    </w:p>
    <w:p>
      <w:pPr>
        <w:pStyle w:val="FirstParagraph"/>
      </w:pPr>
      <w:r>
        <w:t xml:space="preserve">To succeed in Pakistan Karachi's competitive market, the Software Engineer must possess a robust skill set. This includes proficiency in mainstream programming languages such as Python, Java, C++, and JavaScript frameworks like React or Angular. Additionally knowledge of cloud computing platforms (AWS Azure) is increasingly mandatory due to the migration of local enterprises to hybrid cloud models.</w:t>
      </w:r>
    </w:p>
    <w:bookmarkEnd w:id="24"/>
    <w:bookmarkStart w:id="25" w:name="soft-skills-and-adaptability"/>
    <w:p>
      <w:pPr>
        <w:pStyle w:val="Heading3"/>
      </w:pPr>
      <w:r>
        <w:t xml:space="preserve">3.2 Soft Skills and Adaptability</w:t>
      </w:r>
    </w:p>
    <w:p>
      <w:pPr>
        <w:pStyle w:val="FirstParagraph"/>
      </w:pPr>
      <w:r>
        <w:t xml:space="preserve">Beyond code, the Software Engineer in Karachi must demonstrate high levels of adaptability. The ability to work in agile environments is standard practice. Moreover, communication skills are vital as many firms serve international clients from Europe North America and the Middle East. This necessitates a high degree of cultural intelligence and clear English proficiency.</w:t>
      </w:r>
    </w:p>
    <w:bookmarkEnd w:id="25"/>
    <w:bookmarkEnd w:id="26"/>
    <w:bookmarkStart w:id="29" w:name="methodology-analytical-framework"/>
    <w:p>
      <w:pPr>
        <w:pStyle w:val="Heading2"/>
      </w:pPr>
      <w:r>
        <w:t xml:space="preserve">4. Methodology: Analytical Framework</w:t>
      </w:r>
    </w:p>
    <w:p>
      <w:pPr>
        <w:pStyle w:val="FirstParagraph"/>
      </w:pPr>
      <w:r>
        <w:t xml:space="preserve">This Laboratory Report employs a qualitative analytical framework to assess the effectiveness of current software engineering practices in Pakistan Karachi. Data was synthesized from industry reports, educational outcomes from local universities such as NED University of Engineering and Technology and IBA Karachi, and observations of tech hubs like Plan9 Technologies.</w:t>
      </w:r>
    </w:p>
    <w:bookmarkStart w:id="27" w:name="educational-pipeline"/>
    <w:p>
      <w:pPr>
        <w:pStyle w:val="Heading3"/>
      </w:pPr>
      <w:r>
        <w:t xml:space="preserve">4.1 Educational Pipeline</w:t>
      </w:r>
    </w:p>
    <w:p>
      <w:pPr>
        <w:pStyle w:val="FirstParagraph"/>
      </w:pPr>
      <w:r>
        <w:t xml:space="preserve">The quality of the Software Engineer in Pakistan Karachi is heavily influenced by the educational pipeline. Traditional engineering curricula are being updated to include modern software development lifecycles SDLC), DevOps practices, and artificial intelligence modules. However, a gap often exists between academic theory and industry application, leading companies to invest heavily in internal training programs.</w:t>
      </w:r>
    </w:p>
    <w:bookmarkEnd w:id="27"/>
    <w:bookmarkStart w:id="28" w:name="market-dynamics"/>
    <w:p>
      <w:pPr>
        <w:pStyle w:val="Heading3"/>
      </w:pPr>
      <w:r>
        <w:t xml:space="preserve">4.2 Market Dynamics</w:t>
      </w:r>
    </w:p>
    <w:p>
      <w:pPr>
        <w:pStyle w:val="FirstParagraph"/>
      </w:pPr>
      <w:r>
        <w:t xml:space="preserve">The market in Pakistan Karachi is characterized by a dual economy: large corporate entities requiring structured engineering processes and agile startups demanding rapid prototyping. The Software Engineer must often toggle between these two modes, requiring versatility in project management methodologies.</w:t>
      </w:r>
    </w:p>
    <w:bookmarkEnd w:id="28"/>
    <w:bookmarkEnd w:id="29"/>
    <w:bookmarkStart w:id="30" w:name="observations-and-analysis"/>
    <w:p>
      <w:pPr>
        <w:pStyle w:val="Heading2"/>
      </w:pPr>
      <w:r>
        <w:t xml:space="preserve">5. Observations and Analysis</w:t>
      </w:r>
    </w:p>
    <w:p>
      <w:pPr>
        <w:pStyle w:val="FirstParagraph"/>
      </w:pPr>
      <w:r>
        <w:rPr>
          <w:bCs/>
          <w:b/>
        </w:rPr>
        <w:t xml:space="preserve">A. Integration of Global Standards:</w:t>
      </w:r>
    </w:p>
    <w:p>
      <w:pPr>
        <w:pStyle w:val="BodyText"/>
      </w:pPr>
      <w:r>
        <w:t xml:space="preserve">The analysis reveals that top-tier Software Engineers in Pakistan Karachi are fully aligned with global standards, utilizing tools like Git Docker, Kubernetes, and Jira. This alignment allows for seamless collaboration with remote teams worldwide.</w:t>
      </w:r>
    </w:p>
    <w:p>
      <w:pPr>
        <w:pStyle w:val="BodyText"/>
      </w:pPr>
      <w:r>
        <w:rPr>
          <w:bCs/>
          <w:b/>
        </w:rPr>
        <w:t xml:space="preserve">B. Cost Efficiency vs Quality:</w:t>
      </w:r>
    </w:p>
    <w:p>
      <w:pPr>
        <w:pStyle w:val="BodyText"/>
      </w:pPr>
      <w:r>
        <w:t xml:space="preserve">Pakistan Karachi offers a competitive advantage in terms of cost efficiency without compromising significantly on quality. The Software Engineer here delivers high-value code at rates lower than their counterparts in Western countries, making the region attractive for outsourcing.</w:t>
      </w:r>
    </w:p>
    <w:p>
      <w:pPr>
        <w:pStyle w:val="BodyText"/>
      </w:pPr>
      <w:r>
        <w:rPr>
          <w:bCs/>
          <w:b/>
        </w:rPr>
        <w:t xml:space="preserve">C. Innovation Hubs:</w:t>
      </w:r>
    </w:p>
    <w:p>
      <w:pPr>
        <w:pStyle w:val="BodyText"/>
      </w:pPr>
      <w:r>
        <w:t xml:space="preserve">The emergence of innovation hubs in areas like Clifton and DHA has created a collaborative ecosystem. These spaces foster peer-to-peer learning among Software Engineers, accelerating professional growth and technological adoption.</w:t>
      </w:r>
    </w:p>
    <w:bookmarkEnd w:id="30"/>
    <w:bookmarkStart w:id="31" w:name="challenges-and-mitigation-strategies"/>
    <w:p>
      <w:pPr>
        <w:pStyle w:val="Heading2"/>
      </w:pPr>
      <w:r>
        <w:t xml:space="preserve">6. Challenges and Mitigation Strategies</w:t>
      </w:r>
    </w:p>
    <w:p>
      <w:pPr>
        <w:pStyle w:val="FirstParagraph"/>
      </w:pPr>
      <w:r>
        <w:rPr>
          <w:bCs/>
          <w:b/>
        </w:rPr>
        <w:t xml:space="preserve">Cybersecurity Threats:</w:t>
      </w:r>
    </w:p>
    <w:p>
      <w:pPr>
        <w:pStyle w:val="BodyText"/>
      </w:pPr>
      <w:r>
        <w:t xml:space="preserve">Increasing cyber threats in Pakistan Karachi necessitate that the Software Engineer prioritizes security by design. Encryption standards and secure coding practices are no longer optional but imperative.</w:t>
      </w:r>
    </w:p>
    <w:p>
      <w:pPr>
        <w:pStyle w:val="BodyText"/>
      </w:pPr>
      <w:r>
        <w:rPr>
          <w:bCs/>
          <w:b/>
        </w:rPr>
        <w:t xml:space="preserve">Talent Retention:</w:t>
      </w:r>
    </w:p>
    <w:p>
      <w:pPr>
        <w:pStyle w:val="BodyText"/>
      </w:pPr>
      <w:r>
        <w:t xml:space="preserve">The "brain drain" phenomenon is a concern. To retain top Software Engineer talent, organizations in Pakistan Karachi must offer competitive compensation, remote work options, and clear career progression paths.</w:t>
      </w:r>
    </w:p>
    <w:bookmarkEnd w:id="31"/>
    <w:bookmarkStart w:id="32" w:name="conclusion"/>
    <w:p>
      <w:pPr>
        <w:pStyle w:val="Heading2"/>
      </w:pPr>
      <w:r>
        <w:t xml:space="preserve">7. Conclusion</w:t>
      </w:r>
    </w:p>
    <w:p>
      <w:pPr>
        <w:pStyle w:val="FirstParagraph"/>
      </w:pPr>
      <w:r>
        <w:t xml:space="preserve">In conclusion, this Laboratory Report establishes that the role of the Software Engineer in Pakistan Karachi is both complex and dynamic. The region offers a fertile ground for technological innovation driven by a young, educated workforce and an entrepreneurial spirit. However, success requires navigating infrastructural challenges and maintaining rigorous technical standards.</w:t>
      </w:r>
    </w:p>
    <w:p>
      <w:pPr>
        <w:pStyle w:val="BodyText"/>
      </w:pPr>
      <w:r>
        <w:t xml:space="preserve">The Software Engineer in this context acts as a bridge between local potential and global opportunity. For institutions operating in Pakistan Karachi, investing in the continuous development of these professionals is not just an operational necessity but a strategic imperative for long-term sustainability.</w:t>
      </w:r>
    </w:p>
    <w:bookmarkEnd w:id="32"/>
    <w:bookmarkStart w:id="33" w:name="recommendations"/>
    <w:p>
      <w:pPr>
        <w:pStyle w:val="Heading2"/>
      </w:pPr>
      <w:r>
        <w:t xml:space="preserve">8. Recommendations</w:t>
      </w:r>
    </w:p>
    <w:p>
      <w:pPr>
        <w:numPr>
          <w:ilvl w:val="0"/>
          <w:numId w:val="1001"/>
        </w:numPr>
        <w:pStyle w:val="Compact"/>
      </w:pPr>
      <w:r>
        <w:rPr>
          <w:bCs/>
          <w:b/>
        </w:rPr>
        <w:t xml:space="preserve">Educational Reform:</w:t>
      </w:r>
      <w:r>
        <w:t xml:space="preserve"> </w:t>
      </w:r>
      <w:r>
        <w:t xml:space="preserve">Universities in Pakistan Karachi should strengthen industry-academia partnerships to ensure curricula remain relevant.</w:t>
      </w:r>
    </w:p>
    <w:p>
      <w:pPr>
        <w:numPr>
          <w:ilvl w:val="0"/>
          <w:numId w:val="1001"/>
        </w:numPr>
        <w:pStyle w:val="Compact"/>
      </w:pPr>
      <w:r>
        <w:rPr>
          <w:bCs/>
          <w:b/>
        </w:rPr>
        <w:t xml:space="preserve">Infrastuctural Investment:</w:t>
      </w:r>
      <w:r>
        <w:t xml:space="preserve"> </w:t>
      </w:r>
      <w:r>
        <w:t xml:space="preserve">Private sector tech hubs should continue to invest in redundant power and internet systems to support the Software Engineer workflow.</w:t>
      </w:r>
    </w:p>
    <w:p>
      <w:pPr>
        <w:numPr>
          <w:ilvl w:val="0"/>
          <w:numId w:val="1001"/>
        </w:numPr>
        <w:pStyle w:val="Compact"/>
      </w:pPr>
      <w:r>
        <w:rPr>
          <w:bCs/>
          <w:b/>
        </w:rPr>
        <w:t xml:space="preserve">Certification Programs:</w:t>
      </w:r>
      <w:r>
        <w:t xml:space="preserve"> </w:t>
      </w:r>
      <w:r>
        <w:t xml:space="preserve">Companies should sponsor international certifications (e.g., AWS, Google Cloud) for their Software Engineers to enhance global credibility.</w:t>
      </w:r>
    </w:p>
    <w:p>
      <w:pPr>
        <w:pStyle w:val="FirstParagraph"/>
      </w:pPr>
      <w:r>
        <w:t xml:space="preserve">End of Laboratory Report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Software Engineering Practices in Karachi</dc:title>
  <dc:creator/>
  <dc:language>en</dc:language>
  <cp:keywords/>
  <dcterms:created xsi:type="dcterms:W3CDTF">2026-07-29T04:40:28Z</dcterms:created>
  <dcterms:modified xsi:type="dcterms:W3CDTF">2026-07-29T04:40:28Z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