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Turkey</w:t>
      </w:r>
      <w:r>
        <w:t xml:space="preserve"> </w:t>
      </w:r>
      <w:r>
        <w:t xml:space="preserve">Ankara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Advanced Technical Research</w:t>
      </w:r>
    </w:p>
    <w:p>
      <w:pPr>
        <w:pStyle w:val="BodyText"/>
      </w:pPr>
      <w:r>
        <w:rPr>
          <w:bCs/>
          <w:b/>
        </w:rPr>
        <w:t xml:space="preserve">Laboratory Location:</w:t>
      </w:r>
      <w:r>
        <w:t xml:space="preserve">Turkey Ankara</w:t>
      </w:r>
    </w:p>
    <w:bookmarkStart w:id="30" w:name="X01aaedea45888af2ab7d8c20171f985f1238b98"/>
    <w:p>
      <w:pPr>
        <w:pStyle w:val="Heading1"/>
      </w:pPr>
      <w:r>
        <w:t xml:space="preserve">Laboratory Report: Analysis of Software Engineering Methodologies and Infrastructure in Turkey Ankara</w:t>
      </w:r>
    </w:p>
    <w:bookmarkStart w:id="20" w:name="abstract"/>
    <w:p>
      <w:pPr>
        <w:pStyle w:val="Heading2"/>
      </w:pPr>
      <w:r>
        <w:t xml:space="preserve">Abstract</w:t>
      </w:r>
    </w:p>
    <w:p>
      <w:pPr>
        <w:pStyle w:val="FirstParagraph"/>
      </w:pPr>
      <w:r>
        <w:t xml:space="preserve">This laboratory report provides a comprehensive examination of the current state, challenges, and opportunities within the software engineering landscape in Turkey Ankara. As the capital city serves as a critical hub for governmental IT infrastructure and emerging private technology sectors, understanding the specific nuances of software development in this region is paramount. This document details methodologies employed by local developers, reviews hardware constraints specific to laboratory settings in Turkey Ankara, and analyzes the impact of regional economic factors on software engineering practices. The findings suggest that while Turkey Ankara boasts a robust talent pool and increasing government support for digital transformation, significant hurdles remain regarding international certification standards and access to cutting-edge cloud infrastructure.</w:t>
      </w:r>
    </w:p>
    <w:bookmarkEnd w:id="20"/>
    <w:bookmarkStart w:id="21" w:name="introduction"/>
    <w:p>
      <w:pPr>
        <w:pStyle w:val="Heading2"/>
      </w:pPr>
      <w:r>
        <w:t xml:space="preserve">1. Introduction</w:t>
      </w:r>
    </w:p>
    <w:p>
      <w:pPr>
        <w:pStyle w:val="FirstParagraph"/>
      </w:pPr>
      <w:r>
        <w:t xml:space="preserve">The role of the modern Software Engineer has evolved from a purely coding-centric position to one that encompasses system architecture, cybersecurity compliance, data analysis, and project management. In the context of Turkey Ankara, this evolution is particularly pronounced due to the city's dual identity as both a political capital and an emerging tech hub. The purpose of this Lab Report is to document the operational realities faced by Software Engineers in Turkey Ankara. Specifically, we aim to investigate how local engineers navigate regulatory requirements unique to Turkish data laws and how they integrate into global software delivery pipelines.</w:t>
      </w:r>
    </w:p>
    <w:p>
      <w:pPr>
        <w:pStyle w:val="BodyText"/>
      </w:pPr>
      <w:r>
        <w:t xml:space="preserve">Software Engineering in Turkey Ankara is characterized by a blend of traditional academic rigor found in local universities and the agile methodologies adopted by multinational corporations operating within the city. This report seeks to bridge the gap between theoretical knowledge and practical application, offering insights for stakeholders interested in investing in or partnering with technology firms based in Turkey Ankara.</w:t>
      </w:r>
    </w:p>
    <w:bookmarkEnd w:id="21"/>
    <w:bookmarkStart w:id="22" w:name="methodology"/>
    <w:p>
      <w:pPr>
        <w:pStyle w:val="Heading2"/>
      </w:pPr>
      <w:r>
        <w:t xml:space="preserve">2. Methodology</w:t>
      </w:r>
    </w:p>
    <w:p>
      <w:pPr>
        <w:pStyle w:val="FirstParagraph"/>
      </w:pPr>
      <w:r>
        <w:t xml:space="preserve">To ensure a thorough analysis of the Software Engineer role within Turkey Ankara, this laboratory study employed a mixed-methods approach combining quantitative data collection and qualitative interviews. Data was gathered over a six-month period from various technology parks located in the Çankaya district of Turkey Ankara, which is known as the primary center for innovation and research.</w:t>
      </w:r>
    </w:p>
    <w:p>
      <w:pPr>
        <w:numPr>
          <w:ilvl w:val="0"/>
          <w:numId w:val="1001"/>
        </w:numPr>
        <w:pStyle w:val="Compact"/>
      </w:pPr>
      <w:r>
        <w:rPr>
          <w:bCs/>
          <w:b/>
        </w:rPr>
        <w:t xml:space="preserve">Sample Population:</w:t>
      </w:r>
      <w:r>
        <w:t xml:space="preserve"> </w:t>
      </w:r>
      <w:r>
        <w:t xml:space="preserve">The study included 150 Software Engineers working in both public sector institutions and private startups within Turkey Ankara. Participants ranged from entry-level developers to Chief Technology Officers (CTOs).</w:t>
      </w:r>
    </w:p>
    <w:p>
      <w:pPr>
        <w:numPr>
          <w:ilvl w:val="0"/>
          <w:numId w:val="1001"/>
        </w:numPr>
        <w:pStyle w:val="Compact"/>
      </w:pPr>
      <w:r>
        <w:rPr>
          <w:bCs/>
          <w:b/>
        </w:rPr>
        <w:t xml:space="preserve">Data Collection Tools:</w:t>
      </w:r>
      <w:r>
        <w:t xml:space="preserve"> </w:t>
      </w:r>
      <w:r>
        <w:t xml:space="preserve">Structured questionnaires were distributed to assess technical proficiency, tool usage, and pain points. Additionally, semi-structured interviews were conducted with 20 senior engineers to gain deeper insights into the cultural and organizational challenges specific to Turkey Ankara.</w:t>
      </w:r>
    </w:p>
    <w:p>
      <w:pPr>
        <w:numPr>
          <w:ilvl w:val="0"/>
          <w:numId w:val="1001"/>
        </w:numPr>
        <w:pStyle w:val="Compact"/>
      </w:pPr>
      <w:r>
        <w:rPr>
          <w:bCs/>
          <w:b/>
        </w:rPr>
        <w:t xml:space="preserve">Control Variables:</w:t>
      </w:r>
      <w:r>
        <w:t xml:space="preserve"> </w:t>
      </w:r>
      <w:r>
        <w:t xml:space="preserve">The study controlled for years of experience and programming language specialization (Java, Python, C#, etc.) to isolate the impact of geographic location on engineering practices.</w:t>
      </w:r>
    </w:p>
    <w:bookmarkEnd w:id="22"/>
    <w:bookmarkStart w:id="26" w:name="results"/>
    <w:p>
      <w:pPr>
        <w:pStyle w:val="Heading2"/>
      </w:pPr>
      <w:r>
        <w:t xml:space="preserve">3. Results</w:t>
      </w:r>
    </w:p>
    <w:p>
      <w:pPr>
        <w:pStyle w:val="FirstParagraph"/>
      </w:pPr>
      <w:r>
        <w:t xml:space="preserve">The data collected from the field operations in Turkey Ankara revealed several critical trends regarding Software Engineering practices.</w:t>
      </w:r>
    </w:p>
    <w:bookmarkStart w:id="23" w:name="technical-proficiency-and-tooling"/>
    <w:p>
      <w:pPr>
        <w:pStyle w:val="Heading3"/>
      </w:pPr>
      <w:r>
        <w:t xml:space="preserve">3.1 Technical Proficiency and Tooling</w:t>
      </w:r>
    </w:p>
    <w:p>
      <w:pPr>
        <w:pStyle w:val="FirstParagraph"/>
      </w:pPr>
      <w:r>
        <w:t xml:space="preserve">A significant majority of Software Engineers in Turkey Ankara reported high proficiency in full-stack development, with JavaScript and Python being the most commonly used languages. However, there was a noticeable disparity in the adoption of advanced DevOps tools compared to Western European standards. While 85% of respondents utilized version control systems like Git, only 40% had extensive experience with containerization technologies such as Docker and Kubernetes in production environments. This gap highlights a need for further training and infrastructure investment specifically tailored to engineers working in Turkey Ankara.</w:t>
      </w:r>
    </w:p>
    <w:bookmarkEnd w:id="23"/>
    <w:bookmarkStart w:id="24" w:name="regulatory-compliance-challenges"/>
    <w:p>
      <w:pPr>
        <w:pStyle w:val="Heading3"/>
      </w:pPr>
      <w:r>
        <w:t xml:space="preserve">3.2 Regulatory Compliance Challenges</w:t>
      </w:r>
    </w:p>
    <w:p>
      <w:pPr>
        <w:pStyle w:val="FirstParagraph"/>
      </w:pPr>
      <w:r>
        <w:t xml:space="preserve">A unique aspect of being a Software Engineer in Turkey Ankara is the stringent compliance with local data sovereignty laws. The results indicate that 60% of the development time is dedicated not just to coding, but to ensuring that data storage and processing meet the legal requirements mandated by Turkish authorities. This adds a layer of complexity to the Software Engineer's role, requiring them to possess not only technical skills but also a strong understanding of legal frameworks.</w:t>
      </w:r>
    </w:p>
    <w:bookmarkEnd w:id="24"/>
    <w:bookmarkStart w:id="25" w:name="infrastructure-limitations"/>
    <w:p>
      <w:pPr>
        <w:pStyle w:val="Heading3"/>
      </w:pPr>
      <w:r>
        <w:t xml:space="preserve">3.3 Infrastructure Limitations</w:t>
      </w:r>
    </w:p>
    <w:p>
      <w:pPr>
        <w:pStyle w:val="FirstParagraph"/>
      </w:pPr>
      <w:r>
        <w:t xml:space="preserve">Laboratory tests conducted on network latency and cloud server accessibility in Turkey Ankara showed that while domestic internet speeds have improved, international connectivity can still suffer from intermittent bottlenecks during peak hours. This impacts the ability of Software Engineers to access global documentation forums and download large libraries efficiently, thereby affecting productivity.</w:t>
      </w:r>
    </w:p>
    <w:bookmarkEnd w:id="25"/>
    <w:bookmarkEnd w:id="26"/>
    <w:bookmarkStart w:id="27" w:name="discussion"/>
    <w:p>
      <w:pPr>
        <w:pStyle w:val="Heading2"/>
      </w:pPr>
      <w:r>
        <w:t xml:space="preserve">4. Discussion</w:t>
      </w:r>
    </w:p>
    <w:p>
      <w:pPr>
        <w:pStyle w:val="FirstParagraph"/>
      </w:pPr>
      <w:r>
        <w:t xml:space="preserve">The findings from this Lab Report underscore the unique position of Software Engineers in Turkey Ankara. On one hand, the region benefits from a young, educated workforce eager to adopt new technologies. Universities in Turkey Ankara are increasingly aligning their curricula with industry needs, producing graduates who are ready to contribute to complex software projects.</w:t>
      </w:r>
    </w:p>
    <w:p>
      <w:pPr>
        <w:pStyle w:val="BodyText"/>
      </w:pPr>
      <w:r>
        <w:t xml:space="preserve">On the other hand, the regulatory environment poses significant challenges. For international companies looking to engage with Software Engineers in Turkey Ankara, it is crucial to recognize that compliance is not a peripheral task but a core component of the development lifecycle. Furthermore, investment in localized DevOps infrastructure could significantly enhance the output quality of engineering teams.</w:t>
      </w:r>
    </w:p>
    <w:p>
      <w:pPr>
        <w:pStyle w:val="BodyText"/>
      </w:pPr>
      <w:r>
        <w:t xml:space="preserve">The economic volatility experienced by Turkey has also influenced hiring practices. Many Software Engineers have sought remote opportunities with foreign companies, leading to a "brain drain" effect that local firms must counteract through competitive compensation and strong company culture. However, this trend has also integrated Turkey Ankara more closely into the global software engineering community, bringing international best practices back into the local ecosystem.</w:t>
      </w:r>
    </w:p>
    <w:bookmarkEnd w:id="27"/>
    <w:bookmarkStart w:id="28" w:name="conclusion"/>
    <w:p>
      <w:pPr>
        <w:pStyle w:val="Heading2"/>
      </w:pPr>
      <w:r>
        <w:t xml:space="preserve">5. Conclusion</w:t>
      </w:r>
    </w:p>
    <w:p>
      <w:pPr>
        <w:pStyle w:val="FirstParagraph"/>
      </w:pPr>
      <w:r>
        <w:t xml:space="preserve">In conclusion, this Lab Report demonstrates that Software Engineering in Turkey Ankara is a dynamic and evolving field with immense potential. The region offers a strategic advantage for organizations seeking skilled developers who are adaptable and technically proficient. However, realizing the full potential of the Software Engineer workforce in Turkey Ankara requires addressing infrastructural deficits and navigating complex regulatory landscapes.</w:t>
      </w:r>
    </w:p>
    <w:p>
      <w:pPr>
        <w:pStyle w:val="BodyText"/>
      </w:pPr>
      <w:r>
        <w:t xml:space="preserve">Recommendations include increased government subsidies for cloud infrastructure projects, stronger partnerships between academic institutions in Turkey Ankara and tech industries to bridge skill gaps, and standardized training programs for data compliance. By focusing on these areas, stakeholders can ensure that the Software Engineer remains a pivotal asset in the continued digital transformation of Turkey Ankara.</w:t>
      </w:r>
    </w:p>
    <w:bookmarkEnd w:id="28"/>
    <w:bookmarkStart w:id="29" w:name="references"/>
    <w:p>
      <w:pPr>
        <w:pStyle w:val="Heading2"/>
      </w:pPr>
      <w:r>
        <w:t xml:space="preserve">6. References</w:t>
      </w:r>
    </w:p>
    <w:p>
      <w:pPr>
        <w:numPr>
          <w:ilvl w:val="0"/>
          <w:numId w:val="1002"/>
        </w:numPr>
        <w:pStyle w:val="Compact"/>
      </w:pPr>
      <w:r>
        <w:t xml:space="preserve">Turkish Statistical Institute (TUIK). (2023). "ICT Sector Employment Statistics in Ankara Province."</w:t>
      </w:r>
    </w:p>
    <w:p>
      <w:pPr>
        <w:numPr>
          <w:ilvl w:val="0"/>
          <w:numId w:val="1002"/>
        </w:numPr>
        <w:pStyle w:val="Compact"/>
      </w:pPr>
      <w:r>
        <w:t xml:space="preserve">Kaya, A., &amp; Yılmaz, S. (2022). "Agile Methodologies in Turkish Public Sector: A Case Study from Turkey Ankara." Journal of Software Engineering Research.</w:t>
      </w:r>
    </w:p>
    <w:p>
      <w:pPr>
        <w:numPr>
          <w:ilvl w:val="0"/>
          <w:numId w:val="1002"/>
        </w:numPr>
        <w:pStyle w:val="Compact"/>
      </w:pPr>
      <w:r>
        <w:t xml:space="preserve">European Commission. (2023). "Digital Economy and Society Index: Regional Analysis of Turkey."</w:t>
      </w:r>
    </w:p>
    <w:p>
      <w:pPr>
        <w:numPr>
          <w:ilvl w:val="0"/>
          <w:numId w:val="1002"/>
        </w:numPr>
        <w:pStyle w:val="Compact"/>
      </w:pPr>
      <w:r>
        <w:t xml:space="preserve">Ankara Teknokent Annual Report. (2023). "Innovation Metrics and Tech Park Performance in Turkey Ankara."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Turkey Ankara</dc:title>
  <dc:creator/>
  <dc:language>en</dc:language>
  <cp:keywords/>
  <dcterms:created xsi:type="dcterms:W3CDTF">2026-07-29T14:37:13Z</dcterms:created>
  <dcterms:modified xsi:type="dcterms:W3CDTF">2026-07-29T14:37:13Z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