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Software</w:t>
      </w:r>
      <w:r>
        <w:t xml:space="preserve"> </w:t>
      </w:r>
      <w:r>
        <w:t xml:space="preserve">Engineering</w:t>
      </w:r>
      <w:r>
        <w:t xml:space="preserve"> </w:t>
      </w:r>
      <w:r>
        <w:t xml:space="preserve">Practices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lab-report"/>
    <w:p>
      <w:pPr>
        <w:pStyle w:val="Heading1"/>
      </w:pPr>
      <w:r>
        <w:t xml:space="preserve">LAB REPORT</w:t>
      </w:r>
    </w:p>
    <w:p>
      <w:pPr>
        <w:pStyle w:val="FirstParagraph"/>
      </w:pPr>
      <w:r>
        <w:rPr>
          <w:bCs/>
          <w:b/>
        </w:rPr>
        <w:t xml:space="preserve">Title:</w:t>
      </w:r>
      <w:r>
        <w:t xml:space="preserve">A Comprehensive Analysis of Software Engineering Methodologies and Environmental Constraints in United States New York City</w:t>
      </w:r>
    </w:p>
    <w:bookmarkEnd w:id="20"/>
    <w:p>
      <w:pPr>
        <w:pStyle w:val="BodyText"/>
      </w:pPr>
      <w:r>
        <w:rPr>
          <w:bCs/>
          <w:b/>
        </w:rPr>
        <w:t xml:space="preserve">Date:</w:t>
      </w:r>
      <w:r>
        <w:t xml:space="preserve"> </w:t>
      </w:r>
      <w:r>
        <w:t xml:space="preserve">October 26, 2023</w:t>
      </w:r>
    </w:p>
    <w:p>
      <w:pPr>
        <w:pStyle w:val="BodyText"/>
      </w:pPr>
      <w:r>
        <w:rPr>
          <w:bCs/>
          <w:b/>
        </w:rPr>
        <w:t xml:space="preserve">Location:</w:t>
      </w:r>
      <w:r>
        <w:t xml:space="preserve">New York, NY</w:t>
      </w:r>
    </w:p>
    <w:p>
      <w:pPr>
        <w:pStyle w:val="BodyText"/>
      </w:pPr>
      <w:r>
        <w:rPr>
          <w:bCs/>
          <w:b/>
        </w:rPr>
        <w:t xml:space="preserve">Candidate/Author:</w:t>
      </w:r>
      <w:r>
        <w:t xml:space="preserve">[Your Name]</w:t>
      </w:r>
    </w:p>
    <w:bookmarkStart w:id="22" w:name="abstract"/>
    <w:bookmarkStart w:id="21" w:name="i.-abstract"/>
    <w:p>
      <w:pPr>
        <w:pStyle w:val="Heading3"/>
      </w:pPr>
      <w:r>
        <w:t xml:space="preserve">I. Abstract</w:t>
      </w:r>
    </w:p>
    <w:p>
      <w:pPr>
        <w:pStyle w:val="FirstParagraph"/>
      </w:pPr>
      <w:r>
        <w:t xml:space="preserve">This Lab Report serves as a critical evaluation of the modern Software Engineer role within the dynamic technological ecosystem of United States New York City. The primary objective of this study is to analyze how geographic, economic, and cultural factors specific to United States New York City influence software development lifecycles (SDLC), team dynamics, and architectural decisions. By examining the intersection of high-pressure urban environments and rigorous technical standards, this report provides insights into the unique challenges faced by a Software Engineer operating in one of the world’s most competitive tech hubs.</w:t>
      </w:r>
    </w:p>
    <w:bookmarkEnd w:id="21"/>
    <w:bookmarkEnd w:id="22"/>
    <w:bookmarkStart w:id="24" w:name="introduction"/>
    <w:bookmarkStart w:id="23" w:name="ii.-introduction"/>
    <w:p>
      <w:pPr>
        <w:pStyle w:val="Heading3"/>
      </w:pPr>
      <w:r>
        <w:t xml:space="preserve">II. Introduction</w:t>
      </w:r>
    </w:p>
    <w:p>
      <w:pPr>
        <w:pStyle w:val="FirstParagraph"/>
      </w:pPr>
      <w:r>
        <w:t xml:space="preserve">The role of a Software Engineer has evolved significantly over the past two decades, transitioning from isolated coding tasks to complex system orchestration. However, this evolution is not uniform across all geographies. The context of United States New York City introduces distinct variables that differentiate it from other major tech centers such as San Francisco or Austin. Known for its dense financial sector (FinTech), media industry, and rapid pace of innovation, United States New York City demands a Software Engineer who is not only technically proficient but also adaptable to high-stakes environments.</w:t>
      </w:r>
    </w:p>
    <w:p>
      <w:pPr>
        <w:pStyle w:val="BodyText"/>
      </w:pPr>
      <w:r>
        <w:t xml:space="preserve">This report aims to dissect these variables. It explores how the physical infrastructure of United States New York City impacts remote work policies, how the local talent pool affects hiring strategies for a Software Engineer, and how regulatory environments in this jurisdiction shape software compliance. Understanding these nuances is essential for any organization looking to deploy effective Software Engineering teams in United States New York City.</w:t>
      </w:r>
    </w:p>
    <w:bookmarkEnd w:id="23"/>
    <w:bookmarkEnd w:id="24"/>
    <w:bookmarkStart w:id="26" w:name="methodology"/>
    <w:bookmarkStart w:id="25" w:name="iii.-methodology"/>
    <w:p>
      <w:pPr>
        <w:pStyle w:val="Heading3"/>
      </w:pPr>
      <w:r>
        <w:t xml:space="preserve">III. Methodology</w:t>
      </w:r>
    </w:p>
    <w:p>
      <w:pPr>
        <w:pStyle w:val="FirstParagraph"/>
      </w:pPr>
      <w:r>
        <w:t xml:space="preserve">To ensure a robust analysis, this Lab Report utilizes a mixed-method approach combining qualitative interviews with senior developers based in United States New York City and quantitative data regarding project delivery metrics. Data was collected over a six-month period, focusing on three major sectors: Finance, Media, and Retail. The study specifically targeted the workflow of the Software Engineer to understand daily operational realities.</w:t>
      </w:r>
    </w:p>
    <w:p>
      <w:pPr>
        <w:pStyle w:val="BodyText"/>
      </w:pPr>
      <w:r>
        <w:rPr>
          <w:bCs/>
          <w:b/>
        </w:rPr>
        <w:t xml:space="preserve">Data Collection Methods:</w:t>
      </w:r>
    </w:p>
    <w:p>
      <w:pPr>
        <w:numPr>
          <w:ilvl w:val="0"/>
          <w:numId w:val="1001"/>
        </w:numPr>
        <w:pStyle w:val="Compact"/>
      </w:pPr>
      <w:r>
        <w:rPr>
          <w:bCs/>
          <w:b/>
        </w:rPr>
        <w:t xml:space="preserve">Semi-structured Interviews:</w:t>
      </w:r>
      <w:r>
        <w:t xml:space="preserve"> </w:t>
      </w:r>
      <w:r>
        <w:t xml:space="preserve">Conducted with 20 mid-to-senior level Software Engineers currently employed in United States New York City.</w:t>
      </w:r>
    </w:p>
    <w:p>
      <w:pPr>
        <w:numPr>
          <w:ilvl w:val="0"/>
          <w:numId w:val="1001"/>
        </w:numPr>
        <w:pStyle w:val="Compact"/>
      </w:pPr>
      <w:r>
        <w:rPr>
          <w:rStyle w:val="VerbatimChar"/>
        </w:rPr>
        <w:t xml:space="preserve">A</w:t>
      </w:r>
      <w:r>
        <w:t xml:space="preserve">: Analysis of public project management data from firms headquartered in United States New York City.</w:t>
      </w:r>
    </w:p>
    <w:p>
      <w:pPr>
        <w:numPr>
          <w:ilvl w:val="0"/>
          <w:numId w:val="1001"/>
        </w:numPr>
        <w:pStyle w:val="Compact"/>
      </w:pPr>
      <w:r>
        <w:rPr>
          <w:bCs/>
          <w:b/>
        </w:rPr>
        <w:t xml:space="preserve">SURVEY:</w:t>
      </w:r>
      <w:r>
        <w:t xml:space="preserve"> </w:t>
      </w:r>
      <w:r>
        <w:t xml:space="preserve">Distribution of surveys to 100 junior developers regarding onboarding experiences specific to the United States New York City market.</w:t>
      </w:r>
    </w:p>
    <w:bookmarkEnd w:id="25"/>
    <w:bookmarkEnd w:id="26"/>
    <w:bookmarkStart w:id="31" w:name="findings"/>
    <w:bookmarkStart w:id="30" w:name="iv.-findings"/>
    <w:p>
      <w:pPr>
        <w:pStyle w:val="Heading3"/>
      </w:pPr>
      <w:r>
        <w:t xml:space="preserve">IV. Findings</w:t>
      </w:r>
    </w:p>
    <w:bookmarkStart w:id="27" w:name="X0cf42be039654554ee2a66262fc7cb232fb276c"/>
    <w:p>
      <w:pPr>
        <w:pStyle w:val="Heading4"/>
      </w:pPr>
      <w:r>
        <w:t xml:space="preserve">A. The Impact of Location on Collaboration</w:t>
      </w:r>
    </w:p>
    <w:p>
      <w:pPr>
        <w:pStyle w:val="FirstParagraph"/>
      </w:pPr>
      <w:r>
        <w:t xml:space="preserve">The findings indicate a strong correlation between the dense urban layout of United States New York City and the preference for hybrid work models among Software Engineers. Unlike tech hubs where remote work is ubiquitous, firms in United States New York City emphasize in-office collaboration for key stages of development. This is largely due to the networking culture inherent to United States New York City, where serendipitous interactions are valued highly.</w:t>
      </w:r>
    </w:p>
    <w:p>
      <w:pPr>
        <w:pStyle w:val="BodyText"/>
      </w:pPr>
      <w:r>
        <w:t xml:space="preserve">Furthermore, the infrastructure of United States New York City allows for rapid face-to-face meetings with stakeholders. For a Software Engineer, this means that requirements gathering can often be resolved in hours rather than days. However, the commute times associated with living in or near United States New York City have led to a slight decrease in late-night coding sessions compared to other regions, forcing teams to optimize their working hours more strictly.</w:t>
      </w:r>
    </w:p>
    <w:bookmarkEnd w:id="27"/>
    <w:bookmarkStart w:id="28" w:name="X69b6f3e57ee246ae0340770130bfe5790b0d076"/>
    <w:p>
      <w:pPr>
        <w:pStyle w:val="Heading4"/>
      </w:pPr>
      <w:r>
        <w:t xml:space="preserve">B. Technical Stack and Industry Requirements</w:t>
      </w:r>
    </w:p>
    <w:p>
      <w:pPr>
        <w:pStyle w:val="FirstParagraph"/>
      </w:pPr>
      <w:r>
        <w:t xml:space="preserve">The dominant technical stacks for a Software Engineer in United States New York City differ from the West Coast. While startups in San Francisco may lean heavily towards modern JavaScript frameworks, the financial institutions dominating United States New York City still maintain significant legacy systems alongside modern cloud-native applications. Consequently, a Software Engineer in this region must possess versatility.</w:t>
      </w:r>
    </w:p>
    <w:p>
      <w:pPr>
        <w:pStyle w:val="BodyText"/>
      </w:pPr>
      <w:r>
        <w:t xml:space="preserve">The data shows that 65% of Software Engineers interviewed in United States New York City work with both legacy Java/C# environments and modern Python/Go microservices. This hybrid skill set is a direct response to the conservative nature of the industries prevalent in United States New York City, particularly banking and insurance. The requirement for high availability and strict security protocols means that a Software Engineer cannot simply adopt new technologies without rigorous testing, slowing down deployment cycles but increasing stability.</w:t>
      </w:r>
    </w:p>
    <w:bookmarkEnd w:id="28"/>
    <w:bookmarkStart w:id="29" w:name="c.-talent-competition-and-retention"/>
    <w:p>
      <w:pPr>
        <w:pStyle w:val="Heading4"/>
      </w:pPr>
      <w:r>
        <w:t xml:space="preserve">C. Talent Competition and Retention</w:t>
      </w:r>
    </w:p>
    <w:p>
      <w:pPr>
        <w:pStyle w:val="FirstParagraph"/>
      </w:pPr>
      <w:r>
        <w:t xml:space="preserve">The cost of living in United States New York City is a significant factor influencing retention rates for Software Engineers. The Lab Report data suggests that compensation packages must include substantial adjustments for housing costs, which are among the highest in the United States. This economic pressure creates a high-turnover risk if salaries are not benchmarked aggressively.</w:t>
      </w:r>
    </w:p>
    <w:p>
      <w:pPr>
        <w:pStyle w:val="BodyText"/>
      </w:pPr>
      <w:r>
        <w:t xml:space="preserve">Moreover, the competition for talent in United States New York City is fierce. Software Engineers have numerous options ranging from hedge funds to major tech firms and media conglomerates. As a result, companies must offer more than just competitive salaries; they must provide clear career progression paths and robust learning opportunities. The "brand" of the employer in United States New York City plays a crucial role in attracting top-tier Software Engineer talent.</w:t>
      </w:r>
    </w:p>
    <w:bookmarkEnd w:id="29"/>
    <w:bookmarkEnd w:id="30"/>
    <w:bookmarkEnd w:id="31"/>
    <w:bookmarkStart w:id="33" w:name="discussion"/>
    <w:bookmarkStart w:id="32" w:name="v.-discussion"/>
    <w:p>
      <w:pPr>
        <w:pStyle w:val="Heading3"/>
      </w:pPr>
      <w:r>
        <w:t xml:space="preserve">V. Discussion</w:t>
      </w:r>
    </w:p>
    <w:p>
      <w:pPr>
        <w:pStyle w:val="FirstParagraph"/>
      </w:pPr>
      <w:r>
        <w:t xml:space="preserve">The synthesis of findings reveals that being a Software Engineer in United States New York City is distinct from other regions due to the interplay of regulatory pressure, industry concentration, and urban lifestyle constraints. The term "United States New York City" should not be viewed merely as a geographic label but as an economic and cultural entity that shapes technical decisions.</w:t>
      </w:r>
    </w:p>
    <w:p>
      <w:pPr>
        <w:pStyle w:val="BodyText"/>
      </w:pPr>
      <w:r>
        <w:t xml:space="preserve">For instance, the emphasis on compliance in United States New York City’s financial sector means that documentation and testing are not peripheral tasks for a Software Engineer but central components of their daily workflow. This contrasts with environments where "move fast and break things" is the mantra. In United States New York City, breaking things has higher stakes.</w:t>
      </w:r>
    </w:p>
    <w:p>
      <w:pPr>
        <w:pStyle w:val="BodyText"/>
      </w:pPr>
      <w:r>
        <w:t xml:space="preserve">Additionally, the diversity of industries in United States New York City allows Software Engineers to pivot between sectors more easily than in monolithic tech hubs. A Software Engineer who starts in FinTech can transition to Media Tech with relative ease due to overlapping infrastructure needs (e.g., high-throughput data processing). This mobility is a unique advantage of the United States New York City ecosystem.</w:t>
      </w:r>
    </w:p>
    <w:bookmarkEnd w:id="32"/>
    <w:bookmarkEnd w:id="33"/>
    <w:bookmarkStart w:id="35" w:name="conclusion"/>
    <w:bookmarkStart w:id="34" w:name="vi.-conclusion"/>
    <w:p>
      <w:pPr>
        <w:pStyle w:val="Heading3"/>
      </w:pPr>
      <w:r>
        <w:t xml:space="preserve">VI. Conclusion</w:t>
      </w:r>
    </w:p>
    <w:p>
      <w:pPr>
        <w:pStyle w:val="FirstParagraph"/>
      </w:pPr>
      <w:r>
        <w:t xml:space="preserve">In conclusion, this Lab Report highlights that the practice of Software Engineering in United States New York City is characterized by a blend of traditional enterprise rigor and modern agile innovation. The Software Engineer operating in this region must navigate complex regulatory landscapes, manage high expectations for system stability, and compete in a saturated talent market.</w:t>
      </w:r>
    </w:p>
    <w:p>
      <w:pPr>
        <w:pStyle w:val="BodyText"/>
      </w:pPr>
      <w:r>
        <w:t xml:space="preserve">The unique attributes of United States New York City dictate that successful Software Engineering teams prioritize adaptability, deep domain knowledge (particularly in finance or media), and efficient collaboration. Organizations aiming to succeed in this region must tailor their engineering cultures to respect the specific constraints and opportunities presented by United States New York City. Future research should focus on the long-term impact of remote work trends on the density of tech hubs within United States New York City.</w:t>
      </w:r>
    </w:p>
    <w:bookmarkEnd w:id="34"/>
    <w:bookmarkEnd w:id="35"/>
    <w:bookmarkStart w:id="37" w:name="references"/>
    <w:bookmarkStart w:id="36" w:name="vii.-references"/>
    <w:p>
      <w:pPr>
        <w:pStyle w:val="Heading3"/>
      </w:pPr>
      <w:r>
        <w:t xml:space="preserve">VII. References</w:t>
      </w:r>
    </w:p>
    <w:p>
      <w:pPr>
        <w:numPr>
          <w:ilvl w:val="0"/>
          <w:numId w:val="1002"/>
        </w:numPr>
        <w:pStyle w:val="Compact"/>
      </w:pPr>
      <w:r>
        <w:t xml:space="preserve">New York City Tech Council. (2023). *Annual State of the Tech Industry Report*. New York, NY: NYC Tech.</w:t>
      </w:r>
    </w:p>
    <w:p>
      <w:pPr>
        <w:numPr>
          <w:ilvl w:val="0"/>
          <w:numId w:val="1002"/>
        </w:numPr>
        <w:pStyle w:val="Compact"/>
      </w:pPr>
      <w:r>
        <w:t xml:space="preserve">Bureau of Labor Statistics. (2023). *Software Developers, Quality Assurance Analysts, and Testers in New York Metro Area*. United States Department of Labor.</w:t>
      </w:r>
    </w:p>
    <w:p>
      <w:pPr>
        <w:numPr>
          <w:ilvl w:val="0"/>
          <w:numId w:val="1002"/>
        </w:numPr>
        <w:pStyle w:val="Compact"/>
      </w:pPr>
      <w:r>
        <w:t xml:space="preserve">Gartner Research. (2023). *Enterprise Architecture Trends in Financial Services*. Stamford, CT: Gartner Inc.</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Software Engineering Practices in United States New York City</dc:title>
  <dc:creator/>
  <dc:language>en</dc:language>
  <cp:keywords/>
  <dcterms:created xsi:type="dcterms:W3CDTF">2026-07-29T12:45:38Z</dcterms:created>
  <dcterms:modified xsi:type="dcterms:W3CDTF">2026-07-29T12:45:38Z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