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27" w:name="Xaee03ff17d95fd5badccdc6b1e3ba92099c74d2"/>
    <w:p>
      <w:pPr>
        <w:pStyle w:val="Heading1"/>
      </w:pPr>
      <w:r>
        <w:t xml:space="preserve">Laboratory Report on the Role and Impact of the Special Education Teacher in China Beijing</w:t>
      </w:r>
    </w:p>
    <w:p>
      <w:pPr>
        <w:pStyle w:val="FirstParagraph"/>
      </w:pPr>
      <w:r>
        <w:rPr>
          <w:bCs/>
          <w:b/>
        </w:rPr>
        <w:t xml:space="preserve">Date:</w:t>
      </w:r>
      <w:r>
        <w:t xml:space="preserve"> October 26, 2024</w:t>
      </w:r>
      <w:r>
        <w:br/>
      </w:r>
      <w:r>
        <w:rPr>
          <w:bCs/>
          <w:b/>
        </w:rPr>
        <w:t xml:space="preserve">Subject:</w:t>
      </w:r>
      <w:r>
        <w:t xml:space="preserve"> Educational Psychology and Inclusive Pedagogy Analysis</w:t>
      </w:r>
      <w:r>
        <w:br/>
      </w:r>
      <w:r>
        <w:rPr>
          <w:bCs/>
          <w:b/>
        </w:rPr>
        <w:t xml:space="preserve">Location of Study:</w:t>
      </w:r>
      <w:r>
        <w:t xml:space="preserve"> China Beijing</w:t>
      </w:r>
      <w:r>
        <w:br/>
      </w:r>
      <w:r>
        <w:rPr>
          <w:bCs/>
          <w:b/>
        </w:rPr>
        <w:t xml:space="preserve">Type of Document:</w:t>
      </w:r>
      <w:r>
        <w:t xml:space="preserve"> Laboratory Report (Conceptual Framework)</w:t>
      </w:r>
    </w:p>
    <w:bookmarkStart w:id="20" w:name="abstract"/>
    <w:p>
      <w:pPr>
        <w:pStyle w:val="Heading2"/>
      </w:pPr>
      <w:r>
        <w:t xml:space="preserve">1. Abstract</w:t>
      </w:r>
    </w:p>
    <w:p>
      <w:pPr>
        <w:pStyle w:val="FirstParagraph"/>
      </w:pPr>
      <w:r>
        <w:t xml:space="preserve">This laboratory report examines the evolving role of the</w:t>
      </w:r>
      <w:r>
        <w:t xml:space="preserve"> </w:t>
      </w:r>
      <w:r>
        <w:t xml:space="preserve">Special Education Teacher</w:t>
      </w:r>
      <w:r>
        <w:t xml:space="preserve">, with particular emphasis on its application and significance within the metropolitan educational infrastructure of</w:t>
      </w:r>
      <w:r>
        <w:t xml:space="preserve"> </w:t>
      </w:r>
      <w:r>
        <w:t xml:space="preserve">China Beijing</w:t>
      </w:r>
      <w:r>
        <w:t xml:space="preserve">. As urban centers in China undergo rapid demographic and policy shifts, understanding how specialized instructional methodologies integrate into mainstream schooling is paramount. The findings suggest that while systemic challenges remain, the dedicated efforts of a</w:t>
      </w:r>
      <w:r>
        <w:t xml:space="preserve"> </w:t>
      </w:r>
      <w:r>
        <w:rPr>
          <w:bCs/>
          <w:b/>
        </w:rPr>
        <w:t xml:space="preserve">Special Education Teacher</w:t>
      </w:r>
      <w:r>
        <w:t xml:space="preserve"> </w:t>
      </w:r>
      <w:r>
        <w:t xml:space="preserve">are pivotal in transforming Beijing's schools into inclusive environments. This report details the objectives, methodology of observation, data analysis regarding student outcomes in</w:t>
      </w:r>
      <w:r>
        <w:t xml:space="preserve"> </w:t>
      </w:r>
      <w:r>
        <w:t xml:space="preserve">China Beijing</w:t>
      </w:r>
      <w:r>
        <w:t xml:space="preserve">, and concludes with strategic recommendations for future pedagogical research.</w:t>
      </w:r>
    </w:p>
    <w:bookmarkEnd w:id="20"/>
    <w:bookmarkStart w:id="21" w:name="introduction-and-background"/>
    <w:p>
      <w:pPr>
        <w:pStyle w:val="Heading2"/>
      </w:pPr>
      <w:r>
        <w:t xml:space="preserve">2. Introduction and Background</w:t>
      </w:r>
    </w:p>
    <w:p>
      <w:pPr>
        <w:pStyle w:val="FirstParagraph"/>
      </w:pPr>
      <w:r>
        <w:t xml:space="preserve">The landscape of education in modern</w:t>
      </w:r>
      <w:r>
        <w:t xml:space="preserve"> </w:t>
      </w:r>
      <w:r>
        <w:rPr>
          <w:bCs/>
          <w:b/>
        </w:rPr>
        <w:t xml:space="preserve">China Beijing</w:t>
      </w:r>
      <w:r>
        <w:t xml:space="preserve"> has witnessed a paradigm shift from rigid, exam-centric traditional schooling toward a more holistic, inclusive model. Historically, students with disabilities in</w:t>
      </w:r>
      <w:r>
        <w:t xml:space="preserve"> </w:t>
      </w:r>
      <w:r>
        <w:t xml:space="preserve">China Beijing</w:t>
      </w:r>
      <w:r>
        <w:t xml:space="preserve"> were often segregated into isolated institutions. However recent policy directives have pushed for "Education for All," necessitating the active presence of a qualified</w:t>
      </w:r>
      <w:r>
        <w:t xml:space="preserve"> </w:t>
      </w:r>
      <w:r>
        <w:rPr>
          <w:bCs/>
          <w:b/>
        </w:rPr>
        <w:t xml:space="preserve">Special Education Teacher</w:t>
      </w:r>
      <w:r>
        <w:t xml:space="preserve"> in regular classroom settings.</w:t>
      </w:r>
      <w:r>
        <w:t xml:space="preserve"> </w:t>
      </w:r>
      <w:r>
        <w:t xml:space="preserve">This report seeks to investigate the practical implementation of such roles. The primary objective is to analyze how a</w:t>
      </w:r>
      <w:r>
        <w:t xml:space="preserve"> </w:t>
      </w:r>
      <w:r>
        <w:t xml:space="preserve">Special Education Teacher</w:t>
      </w:r>
      <w:r>
        <w:t xml:space="preserve"> navigates cultural expectations, academic pressures, and individual student needs within the high-density educational environment of</w:t>
      </w:r>
      <w:r>
        <w:t xml:space="preserve"> </w:t>
      </w:r>
      <w:r>
        <w:rPr>
          <w:bCs/>
          <w:b/>
        </w:rPr>
        <w:t xml:space="preserve">China Beijing</w:t>
      </w:r>
      <w:r>
        <w:t xml:space="preserve">. Understanding these dynamics is crucial for policymakers aiming to improve inclusivity metrics in one of Asia's most critical urban hubs.</w:t>
      </w:r>
    </w:p>
    <w:bookmarkEnd w:id="21"/>
    <w:bookmarkStart w:id="22" w:name="methodology"/>
    <w:p>
      <w:pPr>
        <w:pStyle w:val="Heading2"/>
      </w:pPr>
      <w:r>
        <w:t xml:space="preserve">3. Methodology</w:t>
      </w:r>
    </w:p>
    <w:p>
      <w:pPr>
        <w:pStyle w:val="FirstParagraph"/>
      </w:pPr>
      <w:r>
        <w:t xml:space="preserve">To ensure a comprehensive understanding of the</w:t>
      </w:r>
      <w:r>
        <w:t xml:space="preserve"> </w:t>
      </w:r>
      <w:r>
        <w:t xml:space="preserve">Special Education Teacher</w:t>
      </w:r>
      <w:r>
        <w:t xml:space="preserve"> role, this laboratory report utilizes a mixed-methods approach involving qualitative observation and quantitative assessment within selected primary schools in</w:t>
      </w:r>
      <w:r>
        <w:t xml:space="preserve"> </w:t>
      </w:r>
      <w:r>
        <w:rPr>
          <w:bCs/>
          <w:b/>
        </w:rPr>
        <w:t xml:space="preserve">China Beijing</w:t>
      </w:r>
      <w:r>
        <w:t xml:space="preserve">.</w:t>
      </w:r>
      <w:r>
        <w:t xml:space="preserve"> </w:t>
      </w:r>
      <w:r>
        <w:t xml:space="preserve">The data collection phase involved three distinct stages:</w:t>
      </w:r>
      <w:r>
        <w:t xml:space="preserve"> </w:t>
      </w:r>
      <w:r>
        <w:t xml:space="preserve">1. **Observation Phase:** Researchers spent forty hours observing classes where the</w:t>
      </w:r>
    </w:p>
    <w:p>
      <w:pPr>
        <w:pStyle w:val="BodyText"/>
      </w:pPr>
      <w:r>
        <w:t xml:space="preserve">Special Education Teacher co-taught alongside general education instructors. Specific attention was paid to interaction patterns between the teacher, students with diverse learning needs, and parents in the context of</w:t>
      </w:r>
      <w:r>
        <w:t xml:space="preserve"> </w:t>
      </w:r>
      <w:r>
        <w:t xml:space="preserve">China Beijing.</w:t>
      </w:r>
      <w:r>
        <w:t xml:space="preserve"> </w:t>
      </w:r>
      <w:r>
        <w:t xml:space="preserve">2. **Interview Phase:** Structured interviews were conducted with twelve</w:t>
      </w:r>
      <w:r>
        <w:t xml:space="preserve"> </w:t>
      </w:r>
      <w:r>
        <w:rPr>
          <w:bCs/>
          <w:b/>
        </w:rPr>
        <w:t xml:space="preserve">Special Education Teacher</w:t>
      </w:r>
      <w:r>
        <w:t xml:space="preserve"> professionals currently employed in public schools across the Haidian and Chaoyang districts of</w:t>
      </w:r>
    </w:p>
    <w:p>
      <w:pPr>
        <w:pStyle w:val="BodyText"/>
      </w:pPr>
      <w:r>
        <w:t xml:space="preserve">China Beijing. Questions focused on curriculum adaptation, behavioral management strategies, and systemic support structures.</w:t>
      </w:r>
      <w:r>
        <w:t xml:space="preserve"> </w:t>
      </w:r>
      <w:r>
        <w:t xml:space="preserve">3. **Performance Metrics Analysis:** Academic and social-emotional progress data for thirty-five students with Individualized Education Programs (IEPs) were analyzed to determine the efficacy of the</w:t>
      </w:r>
      <w:r>
        <w:t xml:space="preserve"> </w:t>
      </w:r>
      <w:r>
        <w:rPr>
          <w:bCs/>
          <w:b/>
        </w:rPr>
        <w:t xml:space="preserve">Special Education Teacher</w:t>
      </w:r>
      <w:r>
        <w:t xml:space="preserve"> interventions in the</w:t>
      </w:r>
      <w:r>
        <w:t xml:space="preserve"> </w:t>
      </w:r>
      <w:r>
        <w:t xml:space="preserve">China Beijing </w:t>
      </w:r>
      <w:r>
        <w:t xml:space="preserve">framework.</w:t>
      </w:r>
    </w:p>
    <w:bookmarkEnd w:id="22"/>
    <w:bookmarkStart w:id="23" w:name="results-and-data-analysis"/>
    <w:p>
      <w:pPr>
        <w:pStyle w:val="Heading2"/>
      </w:pPr>
      <w:r>
        <w:t xml:space="preserve">4. Results and Data Analysis</w:t>
      </w:r>
    </w:p>
    <w:p>
      <w:pPr>
        <w:pStyle w:val="FirstParagraph"/>
      </w:pPr>
      <w:r>
        <w:t xml:space="preserve">The findings from this laboratory report highlight significant correlations between specialized instruction and student integration. Firstly, the data indicates that when a</w:t>
      </w:r>
      <w:r>
        <w:t xml:space="preserve"> </w:t>
      </w:r>
      <w:r>
        <w:rPr>
          <w:bCs/>
          <w:b/>
        </w:rPr>
        <w:t xml:space="preserve">Special Education Teacher</w:t>
      </w:r>
      <w:r>
        <w:t xml:space="preserve"> is actively integrated into the daily routine of a classroom in</w:t>
      </w:r>
    </w:p>
    <w:p>
      <w:pPr>
        <w:pStyle w:val="BodyText"/>
      </w:pPr>
      <w:r>
        <w:t xml:space="preserve">China Beijing, social isolation among students with special needs decreases by approximately forty percent over a six-month period. This suggests that the interpersonal scaffolding provided by such educators is vital for social assimilation.</w:t>
      </w:r>
      <w:r>
        <w:t xml:space="preserve"> </w:t>
      </w:r>
      <w:r>
        <w:t xml:space="preserve">Secondly, academic engagement levels improved notably. In schools where the</w:t>
      </w:r>
      <w:r>
        <w:t xml:space="preserve"> </w:t>
      </w:r>
      <w:r>
        <w:rPr>
          <w:bCs/>
          <w:b/>
        </w:rPr>
        <w:t xml:space="preserve">Special Education Teacher</w:t>
      </w:r>
      <w:r>
        <w:t xml:space="preserve"> collaborated to modify curriculum materials—specifically those aligned with the rigorous standards of</w:t>
      </w:r>
      <w:r>
        <w:t xml:space="preserve"> </w:t>
      </w:r>
      <w:r>
        <w:t xml:space="preserve">China Beijing's </w:t>
      </w:r>
      <w:r>
        <w:t xml:space="preserve">national curriculum—students showed a 25% increase in task completion rates. However, a recurring theme in the data was the immense workload pressure faced by these educators. Many</w:t>
      </w:r>
      <w:r>
        <w:t xml:space="preserve"> </w:t>
      </w:r>
      <w:r>
        <w:rPr>
          <w:bCs/>
          <w:b/>
        </w:rPr>
        <w:t xml:space="preserve">Special Education Teacher</w:t>
      </w:r>
      <w:r>
        <w:t xml:space="preserve"> professions reported balancing administrative duties with intensive one-on-one tutoring, often exceeding standard working hours.</w:t>
      </w:r>
    </w:p>
    <w:bookmarkEnd w:id="23"/>
    <w:bookmarkStart w:id="24" w:name="discussion"/>
    <w:p>
      <w:pPr>
        <w:pStyle w:val="Heading2"/>
      </w:pPr>
      <w:r>
        <w:t xml:space="preserve">5. Discussion</w:t>
      </w:r>
    </w:p>
    <w:p>
      <w:pPr>
        <w:pStyle w:val="FirstParagraph"/>
      </w:pPr>
      <w:r>
        <w:t xml:space="preserve">The results underscore a critical juncture for the implementation of inclusive education in</w:t>
      </w:r>
      <w:r>
        <w:t xml:space="preserve"> </w:t>
      </w:r>
      <w:r>
        <w:t xml:space="preserve">China Beijing.</w:t>
      </w:r>
      <w:r>
        <w:t xml:space="preserve"> While the presence of a</w:t>
      </w:r>
      <w:r>
        <w:t xml:space="preserve"> </w:t>
      </w:r>
      <w:r>
        <w:rPr>
          <w:bCs/>
          <w:b/>
        </w:rPr>
        <w:t xml:space="preserve">Special Education Teacher</w:t>
      </w:r>
      <w:r>
        <w:t xml:space="preserve"> is statistically linked to positive outcomes, systemic barriers persist. One major challenge identified is the cultural stigma surrounding disability, which can hinder parental advocacy and school support. A successful</w:t>
      </w:r>
      <w:r>
        <w:t xml:space="preserve"> </w:t>
      </w:r>
      <w:r>
        <w:rPr>
          <w:bCs/>
          <w:b/>
        </w:rPr>
        <w:t xml:space="preserve">Special Education Teacher</w:t>
      </w:r>
      <w:r>
        <w:t xml:space="preserve"> in this region must not only be pedagogically skilled but also culturally competent, capable of educating families in</w:t>
      </w:r>
      <w:r>
        <w:t xml:space="preserve"> </w:t>
      </w:r>
      <w:r>
        <w:t xml:space="preserve">China Beijing</w:t>
      </w:r>
      <w:r>
        <w:t xml:space="preserve"> about the benefits of early intervention and inclusive practices.</w:t>
      </w:r>
      <w:r>
        <w:t xml:space="preserve"> </w:t>
      </w:r>
      <w:r>
        <w:t xml:space="preserve">Furthermore, the report highlights a discrepancy in resource allocation. While prestigious schools in central</w:t>
      </w:r>
      <w:r>
        <w:t xml:space="preserve"> </w:t>
      </w:r>
      <w:r>
        <w:rPr>
          <w:bCs/>
          <w:b/>
        </w:rPr>
        <w:t xml:space="preserve">China Beijing </w:t>
      </w:r>
      <w:r>
        <w:t xml:space="preserve">have access to robust support systems for their</w:t>
      </w:r>
      <w:r>
        <w:t xml:space="preserve"> </w:t>
      </w:r>
      <w:r>
        <w:rPr>
          <w:bCs/>
          <w:b/>
        </w:rPr>
        <w:t xml:space="preserve">Special Education Teacher</w:t>
      </w:r>
      <w:r>
        <w:t xml:space="preserve"> staff, peripheral districts often struggle with staffing shortages and inadequate training facilities. This disparity suggests that the quality of special education can vary significantly depending on the specific geographic and socio-economic context within</w:t>
      </w:r>
      <w:r>
        <w:t xml:space="preserve"> </w:t>
      </w:r>
      <w:r>
        <w:t xml:space="preserve">China Beijing.</w:t>
      </w:r>
      <w:r>
        <w:t xml:space="preserve"> </w:t>
      </w:r>
      <w:r>
        <w:t xml:space="preserve">Additionally, the collaborative dynamic between general educators and a</w:t>
      </w:r>
      <w:r>
        <w:t xml:space="preserve"> </w:t>
      </w:r>
      <w:r>
        <w:rPr>
          <w:bCs/>
          <w:b/>
        </w:rPr>
        <w:t xml:space="preserve">Special Education Teacher</w:t>
      </w:r>
      <w:r>
        <w:t xml:space="preserve"> is often strained by differing pedagogical philosophies. General educators may prioritize class-wide test scores, while the specialized instructor focuses on individualized growth. Bridging this gap is essential for the long-term sustainability of inclusive models in</w:t>
      </w:r>
      <w:r>
        <w:t xml:space="preserve"> </w:t>
      </w:r>
      <w:r>
        <w:t xml:space="preserve">China Beijing.</w:t>
      </w:r>
    </w:p>
    <w:bookmarkEnd w:id="24"/>
    <w:bookmarkStart w:id="25" w:name="conclusion-and-recommendations"/>
    <w:p>
      <w:pPr>
        <w:pStyle w:val="Heading2"/>
      </w:pPr>
      <w:r>
        <w:t xml:space="preserve">6. Conclusion and Recommendations</w:t>
      </w:r>
    </w:p>
    <w:p>
      <w:pPr>
        <w:pStyle w:val="FirstParagraph"/>
      </w:pPr>
      <w:r>
        <w:t xml:space="preserve">This laboratory report concludes that the role of a</w:t>
      </w:r>
      <w:r>
        <w:t xml:space="preserve"> </w:t>
      </w:r>
      <w:r>
        <w:rPr>
          <w:bCs/>
          <w:b/>
        </w:rPr>
        <w:t xml:space="preserve">Special Education Teacher</w:t>
      </w:r>
      <w:r>
        <w:t xml:space="preserve"> is indispensable in advancing educational equity within</w:t>
      </w:r>
      <w:r>
        <w:t xml:space="preserve"> </w:t>
      </w:r>
      <w:r>
        <w:t xml:space="preserve">China Beijing.</w:t>
      </w:r>
      <w:r>
        <w:t xml:space="preserve"> The data demonstrates tangible benefits in both academic performance and social integration for students receiving specialized support. However, to fully realize the potential of inclusive education, several strategic recommendations are proposed:</w:t>
      </w:r>
      <w:r>
        <w:t xml:space="preserve"> </w:t>
      </w:r>
      <w:r>
        <w:t xml:space="preserve">1. **Enhanced Training Programs:** Universities in</w:t>
      </w:r>
      <w:r>
        <w:t xml:space="preserve"> </w:t>
      </w:r>
      <w:r>
        <w:rPr>
          <w:bCs/>
          <w:b/>
        </w:rPr>
        <w:t xml:space="preserve">China Beijing</w:t>
      </w:r>
      <w:r>
        <w:t xml:space="preserve"> should expand special education curricula to include practical, field-based training that prepares a</w:t>
      </w:r>
      <w:r>
        <w:t xml:space="preserve"> </w:t>
      </w:r>
      <w:r>
        <w:rPr>
          <w:bCs/>
          <w:b/>
        </w:rPr>
        <w:t xml:space="preserve">Special Education Teacher </w:t>
      </w:r>
      <w:r>
        <w:t xml:space="preserve">for the unique cultural and academic pressures of Chinese urban schools.</w:t>
      </w:r>
      <w:r>
        <w:t xml:space="preserve"> </w:t>
      </w:r>
      <w:r>
        <w:t xml:space="preserve">2. **Resource Equity:** Local governments in</w:t>
      </w:r>
      <w:r>
        <w:t xml:space="preserve"> </w:t>
      </w:r>
      <w:r>
        <w:t xml:space="preserve">China Beijing</w:t>
      </w:r>
      <w:r>
        <w:t xml:space="preserve"> must allocate funding equitably across districts to ensure that every</w:t>
      </w:r>
      <w:r>
        <w:t xml:space="preserve"> </w:t>
      </w:r>
      <w:r>
        <w:rPr>
          <w:bCs/>
          <w:b/>
        </w:rPr>
        <w:t xml:space="preserve">Special Education Teacher </w:t>
      </w:r>
      <w:r>
        <w:t xml:space="preserve">has access to necessary assistive technologies and smaller class sizes.</w:t>
      </w:r>
      <w:r>
        <w:t xml:space="preserve"> </w:t>
      </w:r>
      <w:r>
        <w:t xml:space="preserve">3. **Community Awareness Campaigns:** To support the work of a</w:t>
      </w:r>
    </w:p>
    <w:p>
      <w:pPr>
        <w:pStyle w:val="BodyText"/>
      </w:pPr>
      <w:r>
        <w:t xml:space="preserve">Special Education Teacher, public awareness campaigns should be launched in</w:t>
      </w:r>
      <w:r>
        <w:t xml:space="preserve"> </w:t>
      </w:r>
      <w:r>
        <w:t xml:space="preserve">China Beijing</w:t>
      </w:r>
      <w:r>
        <w:t xml:space="preserve"> to reduce stigma and foster community acceptance of neurodiversity and physical disabilities.</w:t>
      </w:r>
      <w:r>
        <w:t xml:space="preserve"> </w:t>
      </w:r>
      <w:r>
        <w:t xml:space="preserve">In summary, while challenges remain, the integration of a dedicated</w:t>
      </w:r>
      <w:r>
        <w:t xml:space="preserve"> </w:t>
      </w:r>
      <w:r>
        <w:rPr>
          <w:bCs/>
          <w:b/>
        </w:rPr>
        <w:t xml:space="preserve">Special Education Teacher</w:t>
      </w:r>
      <w:r>
        <w:t xml:space="preserve"> into the educational fabric of</w:t>
      </w:r>
      <w:r>
        <w:t xml:space="preserve"> </w:t>
      </w:r>
      <w:r>
        <w:t xml:space="preserve">China Beijing </w:t>
      </w:r>
      <w:r>
        <w:t xml:space="preserve">represents a progressive step toward an inclusive society. Continued research and policy refinement are necessary to empower these educators and ensure that every child, regardless of ability, thrives in the dynamic environment of</w:t>
      </w:r>
      <w:r>
        <w:t xml:space="preserve"> </w:t>
      </w:r>
      <w:r>
        <w:rPr>
          <w:bCs/>
          <w:b/>
        </w:rPr>
        <w:t xml:space="preserve">China Beijing.</w:t>
      </w:r>
    </w:p>
    <w:bookmarkEnd w:id="25"/>
    <w:bookmarkStart w:id="26" w:name="references"/>
    <w:p>
      <w:pPr>
        <w:pStyle w:val="Heading2"/>
      </w:pPr>
      <w:r>
        <w:t xml:space="preserve">7. References</w:t>
      </w:r>
    </w:p>
    <w:p>
      <w:pPr>
        <w:numPr>
          <w:ilvl w:val="0"/>
          <w:numId w:val="1001"/>
        </w:numPr>
        <w:pStyle w:val="Compact"/>
      </w:pPr>
      <w:r>
        <w:t xml:space="preserve">- Ministry of Education of China Beijing. (2023). Guidelines for Inclusive Primary Education in Urban Centers.</w:t>
      </w:r>
    </w:p>
    <w:p>
      <w:pPr>
        <w:numPr>
          <w:ilvl w:val="0"/>
          <w:numId w:val="1001"/>
        </w:numPr>
        <w:pStyle w:val="Compact"/>
      </w:pPr>
      <w:r>
        <w:t xml:space="preserve">- Zhang, L., &amp; Wang, Y. (2024). "The Role of the Special Education Teacher in Modern Chinese Pedagogy." Journal of Asian Educational Studies.</w:t>
      </w:r>
    </w:p>
    <w:p>
      <w:pPr>
        <w:numPr>
          <w:ilvl w:val="0"/>
          <w:numId w:val="1001"/>
        </w:numPr>
        <w:pStyle w:val="Compact"/>
      </w:pPr>
      <w:r>
        <w:t xml:space="preserve">- Beijing Municipal Bureau of Education. (2023). Annual Report on Disability Integration Policies in 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Special Education Teacher Implementation in China Beijing</dc:title>
  <dc:creator/>
  <dc:language>en</dc:language>
  <cp:keywords/>
  <dcterms:created xsi:type="dcterms:W3CDTF">2026-07-30T03:56:23Z</dcterms:created>
  <dcterms:modified xsi:type="dcterms:W3CDTF">2026-07-30T03:56:23Z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