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Integration</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31" w:name="Xd2d3e221ae79e7c4d95bb0b981f4996d1b56e52"/>
    <w:p>
      <w:pPr>
        <w:pStyle w:val="Heading1"/>
      </w:pPr>
      <w:r>
        <w:t xml:space="preserve">Laboratory Report on Special Education Teacher Implementation in DR Congo Kinshasa</w:t>
      </w:r>
    </w:p>
    <w:p>
      <w:pPr>
        <w:pStyle w:val="FirstParagraph"/>
      </w:pPr>
      <w:r>
        <w:rPr>
          <w:bCs/>
          <w:b/>
        </w:rPr>
        <w:t xml:space="preserve">Date:</w:t>
      </w:r>
      <w:r>
        <w:t xml:space="preserve"> </w:t>
      </w:r>
      <w:r>
        <w:t xml:space="preserve">October 24, 2023</w:t>
      </w:r>
      <w:r>
        <w:br/>
      </w:r>
      <w:r>
        <w:rPr>
          <w:bCs/>
          <w:b/>
        </w:rPr>
        <w:t xml:space="preserve">To:</w:t>
      </w:r>
      <w:r>
        <w:t xml:space="preserve">District Educational Authorities, Kinshasa Province</w:t>
      </w:r>
      <w:r>
        <w:br/>
      </w:r>
      <w:r>
        <w:rPr>
          <w:bCs/>
          <w:b/>
        </w:rPr>
        <w:t xml:space="preserve">From:</w:t>
      </w:r>
      <w:r>
        <w:t xml:space="preserve"> </w:t>
      </w:r>
      <w:r>
        <w:t xml:space="preserve">Educational Research &amp; Development Division</w:t>
      </w:r>
      <w:r>
        <w:br/>
      </w:r>
      <w:r>
        <w:rPr>
          <w:bCs/>
          <w:b/>
        </w:rPr>
        <w:t xml:space="preserve">Subject:</w:t>
      </w:r>
      <w:r>
        <w:t xml:space="preserve"> </w:t>
      </w:r>
      <w:r>
        <w:t xml:space="preserve">A Comprehensive Lab Report on the Special Education Teacher Role within the DR Congo Kinshasa Framework</w:t>
      </w:r>
    </w:p>
    <w:bookmarkStart w:id="20" w:name="executive-summary"/>
    <w:p>
      <w:pPr>
        <w:pStyle w:val="Heading2"/>
      </w:pPr>
      <w:r>
        <w:t xml:space="preserve">1.0 Executive Summary</w:t>
      </w:r>
    </w:p>
    <w:p>
      <w:pPr>
        <w:pStyle w:val="FirstParagraph"/>
      </w:pPr>
      <w:r>
        <w:br/>
      </w:r>
      <w:r>
        <w:t xml:space="preserve">This</w:t>
      </w:r>
      <w:r>
        <w:t xml:space="preserve"> </w:t>
      </w:r>
      <w:r>
        <w:rPr>
          <w:iCs/>
          <w:i/>
        </w:rPr>
        <w:t xml:space="preserve">Laboratory Report</w:t>
      </w:r>
      <w:r>
        <w:t xml:space="preserve">, titled "Special Education Teacher Implementation in DR Congo Kinshasa," documents a comprehensive study conducted to evaluate and enhance educational strategies for students with disabilities within the Democratic Republic of Congo (DRC), specifically targeting the capital city, Kinshasa. The primary objective of this investigation is to examine the efficacy, challenges, and future trajectories of integrating specialized</w:t>
      </w:r>
      <w:r>
        <w:t xml:space="preserve"> </w:t>
      </w:r>
      <w:r>
        <w:rPr>
          <w:iCs/>
          <w:i/>
        </w:rPr>
        <w:t xml:space="preserve">Special Education Teacher</w:t>
      </w:r>
      <w:r>
        <w:t xml:space="preserve"> </w:t>
      </w:r>
      <w:r>
        <w:t xml:space="preserve">methodologies into both public schools and non-governmental organizations operating in DR Congo Kinshasa. This document serves as a critical resource for policymakers aiming to bridge the gap between inclusive education policies mandated by international frameworks (such as UNESCO's guidelines) and the practical realities faced on the ground in</w:t>
      </w:r>
      <w:r>
        <w:t xml:space="preserve"> </w:t>
      </w:r>
      <w:r>
        <w:rPr>
          <w:iCs/>
          <w:i/>
        </w:rPr>
        <w:t xml:space="preserve">DR Congo Kinshasa</w:t>
      </w:r>
      <w:r>
        <w:t xml:space="preserve">.</w:t>
      </w:r>
    </w:p>
    <w:bookmarkEnd w:id="20"/>
    <w:bookmarkStart w:id="21" w:name="introduction"/>
    <w:p>
      <w:pPr>
        <w:pStyle w:val="Heading2"/>
      </w:pPr>
      <w:r>
        <w:t xml:space="preserve">2.0 Introduction</w:t>
      </w:r>
    </w:p>
    <w:p>
      <w:pPr>
        <w:pStyle w:val="FirstParagraph"/>
      </w:pPr>
      <w:r>
        <w:br/>
      </w:r>
      <w:r>
        <w:t xml:space="preserve">In recent years, there has been a global push towards inclusive education, recognizing that every child has a right to learn regardless of physical or cognitive abilities. However, the implementation of these ideals varies drastically across different socio-economic landscapes. In</w:t>
      </w:r>
      <w:r>
        <w:t xml:space="preserve"> </w:t>
      </w:r>
      <w:r>
        <w:rPr>
          <w:iCs/>
          <w:i/>
        </w:rPr>
        <w:t xml:space="preserve">DR Congo Kinshasa</w:t>
      </w:r>
      <w:r>
        <w:t xml:space="preserve">, a sprawling urban center with unique infrastructural and cultural dynamics, the need for dedicated</w:t>
      </w:r>
      <w:r>
        <w:t xml:space="preserve"> </w:t>
      </w:r>
      <w:r>
        <w:rPr>
          <w:iCs/>
          <w:i/>
        </w:rPr>
        <w:t xml:space="preserve">Special Education Teacher</w:t>
      </w:r>
      <w:r>
        <w:t xml:space="preserve"> </w:t>
      </w:r>
      <w:r>
        <w:t xml:space="preserve">professionals is both urgent and complex. This report synthesizes qualitative data from classroom observations, interviews with educators, and statistical analysis of student outcomes over a twelve-month period.</w:t>
      </w:r>
    </w:p>
    <w:p>
      <w:pPr>
        <w:pStyle w:val="BodyText"/>
      </w:pPr>
      <w:r>
        <w:t xml:space="preserve">The term "Laboratory Report" in this context refers to an applied research study where educational theories are tested against real-world variables. The specific focus is on how a trained</w:t>
      </w:r>
      <w:r>
        <w:t xml:space="preserve"> </w:t>
      </w:r>
      <w:r>
        <w:rPr>
          <w:iCs/>
          <w:i/>
        </w:rPr>
        <w:t xml:space="preserve">Special Education Teacher</w:t>
      </w:r>
      <w:r>
        <w:t xml:space="preserve"> </w:t>
      </w:r>
      <w:r>
        <w:t xml:space="preserve">can modify the curriculum to accommodate diverse learning needs within the overcrowded classrooms typical of</w:t>
      </w:r>
      <w:r>
        <w:t xml:space="preserve"> </w:t>
      </w:r>
      <w:r>
        <w:rPr>
          <w:iCs/>
          <w:i/>
        </w:rPr>
        <w:t xml:space="preserve">DR Congo Kinshasa</w:t>
      </w:r>
      <w:r>
        <w:t xml:space="preserve">.</w:t>
      </w:r>
    </w:p>
    <w:bookmarkEnd w:id="21"/>
    <w:bookmarkStart w:id="22" w:name="methodology-the-laboratory-setting"/>
    <w:p>
      <w:pPr>
        <w:pStyle w:val="Heading2"/>
      </w:pPr>
      <w:r>
        <w:t xml:space="preserve">3.0 Methodology: The Laboratory Setting</w:t>
      </w:r>
    </w:p>
    <w:p>
      <w:pPr>
        <w:pStyle w:val="FirstParagraph"/>
      </w:pPr>
      <w:r>
        <w:br/>
      </w:r>
      <w:r>
        <w:t xml:space="preserve">The study was conducted in five primary schools and three secondary institutions across the communes of Gombe, Lingwala, and Mont-Ngafula in</w:t>
      </w:r>
      <w:r>
        <w:t xml:space="preserve"> </w:t>
      </w:r>
      <w:r>
        <w:rPr>
          <w:iCs/>
          <w:i/>
        </w:rPr>
        <w:t xml:space="preserve">DR Congo Kinshasa</w:t>
      </w:r>
      <w:r>
        <w:t xml:space="preserve">. These locations were selected to represent varying levels of resource availability.</w:t>
      </w:r>
    </w:p>
    <w:p>
      <w:pPr>
        <w:pStyle w:val="BodyText"/>
      </w:pPr>
      <w:r>
        <w:rPr>
          <w:bCs/>
          <w:b/>
        </w:rPr>
        <w:t xml:space="preserve">Data Collection Methods:</w:t>
      </w:r>
    </w:p>
    <w:p>
      <w:pPr>
        <w:numPr>
          <w:ilvl w:val="0"/>
          <w:numId w:val="1001"/>
        </w:numPr>
        <w:pStyle w:val="Compact"/>
      </w:pPr>
      <w:r>
        <w:rPr>
          <w:bCs/>
          <w:b/>
        </w:rPr>
        <w:t xml:space="preserve">OBSERVATIONAL STUDIES:</w:t>
      </w:r>
      <w:r>
        <w:t xml:space="preserve">Special Education Teacher was present, alongside control groups where general educators managed all students without specialized support.</w:t>
      </w:r>
    </w:p>
    <w:p>
      <w:pPr>
        <w:numPr>
          <w:ilvl w:val="0"/>
          <w:numId w:val="1001"/>
        </w:numPr>
        <w:pStyle w:val="Compact"/>
      </w:pPr>
      <w:r>
        <w:rPr>
          <w:bCs/>
          <w:b/>
        </w:rPr>
        <w:t xml:space="preserve">SURVEYS:</w:t>
      </w:r>
      <w:r>
        <w:t xml:space="preserve">DR Congo Kinshasa, assessing their confidence levels in handling students with special needs and identifying gaps in their training.</w:t>
      </w:r>
    </w:p>
    <w:p>
      <w:pPr>
        <w:numPr>
          <w:ilvl w:val="0"/>
          <w:numId w:val="1001"/>
        </w:numPr>
        <w:pStyle w:val="Compact"/>
      </w:pPr>
      <w:r>
        <w:rPr>
          <w:bCs/>
          <w:b/>
        </w:rPr>
        <w:t xml:space="preserve">INTERVIEWS:</w:t>
      </w:r>
      <w:r>
        <w:t xml:space="preserve">In-depth interviews were conducted with five certified</w:t>
      </w:r>
    </w:p>
    <w:p>
      <w:pPr>
        <w:numPr>
          <w:ilvl w:val="0"/>
          <w:numId w:val="1000"/>
        </w:numPr>
        <w:pStyle w:val="Compact"/>
      </w:pPr>
      <w:r>
        <w:t xml:space="preserve">Special Education Teacher professionals working within the region to understand their daily challenges, resource constraints, and coping mechanisms.</w:t>
      </w:r>
    </w:p>
    <w:p>
      <w:pPr>
        <w:pStyle w:val="FirstParagraph"/>
      </w:pPr>
      <w:r>
        <w:br/>
      </w:r>
    </w:p>
    <w:bookmarkEnd w:id="22"/>
    <w:bookmarkStart w:id="26" w:name="Xe0cba531613a126911ddbee0eb06b872a6a4ae7"/>
    <w:p>
      <w:pPr>
        <w:pStyle w:val="Heading2"/>
      </w:pPr>
      <w:r>
        <w:t xml:space="preserve">4.0 Findings: The Role of the Special Education Teacher</w:t>
      </w:r>
    </w:p>
    <w:p>
      <w:pPr>
        <w:pStyle w:val="FirstParagraph"/>
      </w:pPr>
      <w:r>
        <w:br/>
      </w:r>
      <w:r>
        <w:t xml:space="preserve">The data collected reveals that the presence of a specialized</w:t>
      </w:r>
    </w:p>
    <w:p>
      <w:pPr>
        <w:pStyle w:val="BodyText"/>
      </w:pPr>
      <w:r>
        <w:t xml:space="preserve">Special Education Teacher significantly improves academic engagement among students with disabilities. However, the role extends far beyond mere instruction.</w:t>
      </w:r>
    </w:p>
    <w:p>
      <w:pPr>
        <w:pStyle w:val="BodyText"/>
      </w:pPr>
      <w:r>
        <w:br/>
      </w:r>
    </w:p>
    <w:bookmarkStart w:id="23" w:name="Xa7929635db80a36ae7ab73ee81746fc4aef3ab1"/>
    <w:p>
      <w:pPr>
        <w:pStyle w:val="Heading3"/>
      </w:pPr>
      <w:r>
        <w:t xml:space="preserve">4.1 Curriculum Adaptation in Resource-Scarce Environments</w:t>
      </w:r>
    </w:p>
    <w:p>
      <w:pPr>
        <w:pStyle w:val="FirstParagraph"/>
      </w:pPr>
      <w:r>
        <w:br/>
      </w:r>
      <w:r>
        <w:t xml:space="preserve">In</w:t>
      </w:r>
      <w:r>
        <w:t xml:space="preserve"> </w:t>
      </w:r>
      <w:r>
        <w:rPr>
          <w:iCs/>
          <w:i/>
        </w:rPr>
        <w:t xml:space="preserve">DR Congo Kinshasa</w:t>
      </w:r>
      <w:r>
        <w:t xml:space="preserve">, many schools lack specialized learning aids such as braille typewriters, wheelchairs, or sensory tools. The study found that effective</w:t>
      </w:r>
    </w:p>
    <w:p>
      <w:pPr>
        <w:pStyle w:val="BodyText"/>
      </w:pPr>
      <w:r>
        <w:t xml:space="preserve">Special Education Teacher practitioners develop innovative, low-cost adaptations. For instance, one observed teacher in Gombe created tactile maps for visually impaired students using locally sourced clay and sand. This adaptability is a critical skill set identified in our report.</w:t>
      </w:r>
    </w:p>
    <w:p>
      <w:pPr>
        <w:pStyle w:val="BodyText"/>
      </w:pPr>
      <w:r>
        <w:br/>
      </w:r>
    </w:p>
    <w:bookmarkEnd w:id="23"/>
    <w:bookmarkStart w:id="24" w:name="X0f096a856b07cdbc4d226c78e7ac60214588dd5"/>
    <w:p>
      <w:pPr>
        <w:pStyle w:val="Heading3"/>
      </w:pPr>
      <w:r>
        <w:t xml:space="preserve">4.2 Cultural Sensitivity and Parental Involvement</w:t>
      </w:r>
    </w:p>
    <w:p>
      <w:pPr>
        <w:pStyle w:val="FirstParagraph"/>
      </w:pPr>
      <w:r>
        <w:br/>
      </w:r>
      <w:r>
        <w:t xml:space="preserve">A significant portion of the data highlights the cultural context of</w:t>
      </w:r>
      <w:r>
        <w:t xml:space="preserve"> </w:t>
      </w:r>
      <w:r>
        <w:rPr>
          <w:iCs/>
          <w:i/>
        </w:rPr>
        <w:t xml:space="preserve">DR Congo Kinshasa</w:t>
      </w:r>
      <w:r>
        <w:t xml:space="preserve">. Stigma surrounding disability remains a barrier in certain communities. The</w:t>
      </w:r>
    </w:p>
    <w:p>
      <w:pPr>
        <w:pStyle w:val="BodyText"/>
      </w:pPr>
      <w:r>
        <w:t xml:space="preserve">Laboratory Report indicates that successful</w:t>
      </w:r>
    </w:p>
    <w:p>
      <w:pPr>
        <w:pStyle w:val="BodyText"/>
      </w:pPr>
      <w:r>
        <w:t xml:space="preserve">Special Education Teacher programs include robust family outreach components. Teachers act as liaisons, educating parents about their children's potential and rights, thereby reducing social isolation.</w:t>
      </w:r>
    </w:p>
    <w:p>
      <w:pPr>
        <w:pStyle w:val="BodyText"/>
      </w:pPr>
      <w:r>
        <w:br/>
      </w:r>
    </w:p>
    <w:bookmarkEnd w:id="24"/>
    <w:bookmarkStart w:id="25" w:name="X698fddb5a72005149f01a792b68a80b1b703735"/>
    <w:p>
      <w:pPr>
        <w:pStyle w:val="Heading3"/>
      </w:pPr>
      <w:r>
        <w:t xml:space="preserve">4.3 Challenges Faced by Special Education Teachers</w:t>
      </w:r>
    </w:p>
    <w:p>
      <w:pPr>
        <w:pStyle w:val="FirstParagraph"/>
      </w:pPr>
      <w:r>
        <w:br/>
      </w:r>
      <w:r>
        <w:t xml:space="preserve">Despite the benefits, the</w:t>
      </w:r>
    </w:p>
    <w:p>
      <w:pPr>
        <w:pStyle w:val="BodyText"/>
      </w:pPr>
      <w:r>
        <w:t xml:space="preserve">Laboratory Report identifies systemic hurdles. Key challenges include:</w:t>
      </w:r>
    </w:p>
    <w:p>
      <w:pPr>
        <w:numPr>
          <w:ilvl w:val="0"/>
          <w:numId w:val="1002"/>
        </w:numPr>
        <w:pStyle w:val="Compact"/>
      </w:pPr>
      <w:r>
        <w:t xml:space="preserve">Absence of Formal Training: Many general education teachers in</w:t>
      </w:r>
    </w:p>
    <w:p>
      <w:pPr>
        <w:numPr>
          <w:ilvl w:val="0"/>
          <w:numId w:val="1000"/>
        </w:numPr>
        <w:pStyle w:val="Compact"/>
      </w:pPr>
      <w:r>
        <w:t xml:space="preserve">DR Congo Kinshasa are assigned special needs students without adequate preparation from a qualified</w:t>
      </w:r>
    </w:p>
    <w:p>
      <w:pPr>
        <w:numPr>
          <w:ilvl w:val="0"/>
          <w:numId w:val="1000"/>
        </w:numPr>
        <w:pStyle w:val="Compact"/>
      </w:pPr>
      <w:r>
        <w:t xml:space="preserve">Special Education Teacher.</w:t>
      </w:r>
    </w:p>
    <w:p>
      <w:pPr>
        <w:numPr>
          <w:ilvl w:val="0"/>
          <w:numId w:val="1002"/>
        </w:numPr>
        <w:pStyle w:val="Compact"/>
      </w:pPr>
      <w:r>
        <w:t xml:space="preserve">Crowded Classrooms: With class sizes often exceeding 60 pupils, individualized attention, a hallmark of special education, is difficult to achieve.</w:t>
      </w:r>
    </w:p>
    <w:p>
      <w:pPr>
        <w:numPr>
          <w:ilvl w:val="0"/>
          <w:numId w:val="1002"/>
        </w:numPr>
        <w:pStyle w:val="Compact"/>
      </w:pPr>
      <w:r>
        <w:t xml:space="preserve">Poor Infrastructure: Physical barriers in many schools in</w:t>
      </w:r>
      <w:r>
        <w:t xml:space="preserve"> </w:t>
      </w:r>
      <w:r>
        <w:rPr>
          <w:iCs/>
          <w:i/>
        </w:rPr>
        <w:t xml:space="preserve">DR Congo Kinshasa</w:t>
      </w:r>
      <w:r>
        <w:t xml:space="preserve">, such as the lack of ramps or accessible toilets, hinder the mobility of students with physical disabilities.</w:t>
      </w:r>
    </w:p>
    <w:p>
      <w:pPr>
        <w:pStyle w:val="FirstParagraph"/>
      </w:pPr>
      <w:r>
        <w:br/>
      </w:r>
    </w:p>
    <w:bookmarkEnd w:id="25"/>
    <w:bookmarkEnd w:id="26"/>
    <w:bookmarkStart w:id="27" w:name="discussion"/>
    <w:p>
      <w:pPr>
        <w:pStyle w:val="Heading2"/>
      </w:pPr>
      <w:r>
        <w:t xml:space="preserve">5.0 Discussion</w:t>
      </w:r>
    </w:p>
    <w:p>
      <w:pPr>
        <w:pStyle w:val="FirstParagraph"/>
      </w:pPr>
      <w:r>
        <w:br/>
      </w:r>
      <w:r>
        <w:t xml:space="preserve">The findings underscore a critical need for policy reform and investment in human capital within</w:t>
      </w:r>
      <w:r>
        <w:t xml:space="preserve"> </w:t>
      </w:r>
      <w:r>
        <w:rPr>
          <w:iCs/>
          <w:i/>
        </w:rPr>
        <w:t xml:space="preserve">DR Congo Kinshasa</w:t>
      </w:r>
      <w:r>
        <w:t xml:space="preserve">. The role of the</w:t>
      </w:r>
    </w:p>
    <w:p>
      <w:pPr>
        <w:pStyle w:val="BodyText"/>
      </w:pPr>
      <w:r>
        <w:t xml:space="preserve">Special Education Teacher is not merely to teach but to advocate, adapt, and support. The term "Laboratory Report" emphasizes that these observations are not static; they represent a dynamic environment where interventions can lead to measurable changes.</w:t>
      </w:r>
    </w:p>
    <w:p>
      <w:pPr>
        <w:pStyle w:val="BodyText"/>
      </w:pPr>
      <w:r>
        <w:br/>
      </w:r>
    </w:p>
    <w:p>
      <w:pPr>
        <w:pStyle w:val="BodyText"/>
      </w:pPr>
      <w:r>
        <w:t xml:space="preserve">The integration of</w:t>
      </w:r>
    </w:p>
    <w:p>
      <w:pPr>
        <w:pStyle w:val="BodyText"/>
      </w:pPr>
      <w:r>
        <w:t xml:space="preserve">Special Education Teacher training into the standard pedagogy curriculum in Kinshasa's universities is essential. Furthermore, international partners and local NGOs must collaborate to provide continuous professional development for existing staff.</w:t>
      </w:r>
    </w:p>
    <w:p>
      <w:pPr>
        <w:pStyle w:val="BodyText"/>
      </w:pPr>
      <w:r>
        <w:br/>
      </w:r>
    </w:p>
    <w:bookmarkEnd w:id="27"/>
    <w:bookmarkStart w:id="28" w:name="recommendations"/>
    <w:p>
      <w:pPr>
        <w:pStyle w:val="Heading2"/>
      </w:pPr>
      <w:r>
        <w:t xml:space="preserve">6.0 Recommendations</w:t>
      </w:r>
    </w:p>
    <w:p>
      <w:pPr>
        <w:pStyle w:val="FirstParagraph"/>
      </w:pPr>
      <w:r>
        <w:br/>
      </w:r>
      <w:r>
        <w:t xml:space="preserve">Based on the analysis conducted for this</w:t>
      </w:r>
    </w:p>
    <w:p>
      <w:pPr>
        <w:pStyle w:val="BodyText"/>
      </w:pPr>
      <w:r>
        <w:t xml:space="preserve">Laboratory Report, the following recommendations are proposed for stakeholders in</w:t>
      </w:r>
      <w:r>
        <w:t xml:space="preserve"> </w:t>
      </w:r>
      <w:r>
        <w:rPr>
          <w:iCs/>
          <w:i/>
        </w:rPr>
        <w:t xml:space="preserve">DR Congo Kinshasa</w:t>
      </w:r>
      <w:r>
        <w:t xml:space="preserve">:</w:t>
      </w:r>
    </w:p>
    <w:p>
      <w:pPr>
        <w:numPr>
          <w:ilvl w:val="0"/>
          <w:numId w:val="1003"/>
        </w:numPr>
        <w:pStyle w:val="Compact"/>
      </w:pPr>
      <w:r>
        <w:rPr>
          <w:bCs/>
          <w:b/>
        </w:rPr>
        <w:t xml:space="preserve">Prioritize Recruitment:</w:t>
      </w:r>
      <w:r>
        <w:t xml:space="preserve"> </w:t>
      </w:r>
      <w:r>
        <w:t xml:space="preserve">Mandate the hiring of certified</w:t>
      </w:r>
    </w:p>
    <w:p>
      <w:pPr>
        <w:numPr>
          <w:ilvl w:val="0"/>
          <w:numId w:val="1000"/>
        </w:numPr>
        <w:pStyle w:val="Compact"/>
      </w:pPr>
      <w:r>
        <w:t xml:space="preserve">Special Education Teacher professionals in all public schools within</w:t>
      </w:r>
    </w:p>
    <w:p>
      <w:pPr>
        <w:numPr>
          <w:ilvl w:val="0"/>
          <w:numId w:val="1000"/>
        </w:numPr>
        <w:pStyle w:val="Compact"/>
      </w:pPr>
      <w:r>
        <w:t xml:space="preserve">DR Congo Kinshasa, starting with high-density communes.</w:t>
      </w:r>
    </w:p>
    <w:p>
      <w:pPr>
        <w:numPr>
          <w:ilvl w:val="0"/>
          <w:numId w:val="1003"/>
        </w:numPr>
        <w:pStyle w:val="Compact"/>
      </w:pPr>
      <w:r>
        <w:rPr>
          <w:bCs/>
          <w:b/>
        </w:rPr>
        <w:t xml:space="preserve">In-Service Training:</w:t>
      </w:r>
      <w:r>
        <w:t xml:space="preserve"> </w:t>
      </w:r>
      <w:r>
        <w:t xml:space="preserve">Implement mandatory training workshops for general teachers to collaborate effectively with specialists, focusing on low-resource inclusive strategies.</w:t>
      </w:r>
    </w:p>
    <w:p>
      <w:pPr>
        <w:numPr>
          <w:ilvl w:val="0"/>
          <w:numId w:val="1003"/>
        </w:numPr>
        <w:pStyle w:val="Compact"/>
      </w:pPr>
      <w:r>
        <w:rPr>
          <w:bCs/>
          <w:b/>
        </w:rPr>
        <w:t xml:space="preserve">Infrastructure Upgrades:</w:t>
      </w:r>
      <w:r>
        <w:t xml:space="preserve"> </w:t>
      </w:r>
      <w:r>
        <w:t xml:space="preserve">Prioritize the renovation of school buildings in</w:t>
      </w:r>
      <w:r>
        <w:t xml:space="preserve"> </w:t>
      </w:r>
      <w:r>
        <w:rPr>
          <w:iCs/>
          <w:i/>
        </w:rPr>
        <w:t xml:space="preserve">DR Congo Kinshasa</w:t>
      </w:r>
      <w:r>
        <w:t xml:space="preserve"> </w:t>
      </w:r>
      <w:r>
        <w:t xml:space="preserve">to ensure physical accessibility, a prerequisite for effective special education.</w:t>
      </w:r>
    </w:p>
    <w:p>
      <w:pPr>
        <w:numPr>
          <w:ilvl w:val="0"/>
          <w:numId w:val="1003"/>
        </w:numPr>
        <w:pStyle w:val="Compact"/>
      </w:pPr>
      <w:r>
        <w:rPr>
          <w:bCs/>
          <w:b/>
        </w:rPr>
        <w:t xml:space="preserve">Community Engagement Programs:</w:t>
      </w:r>
      <w:r>
        <w:t xml:space="preserve"> </w:t>
      </w:r>
      <w:r>
        <w:t xml:space="preserve">Fund initiatives led by</w:t>
      </w:r>
    </w:p>
    <w:p>
      <w:pPr>
        <w:numPr>
          <w:ilvl w:val="0"/>
          <w:numId w:val="1000"/>
        </w:numPr>
        <w:pStyle w:val="Compact"/>
      </w:pPr>
      <w:r>
        <w:t xml:space="preserve">Special Education Teachers to raise awareness and reduce stigma surrounding disability in local communities.</w:t>
      </w:r>
    </w:p>
    <w:p>
      <w:pPr>
        <w:pStyle w:val="FirstParagraph"/>
      </w:pPr>
      <w:r>
        <w:br/>
      </w:r>
    </w:p>
    <w:bookmarkEnd w:id="28"/>
    <w:bookmarkStart w:id="29" w:name="conclusion"/>
    <w:p>
      <w:pPr>
        <w:pStyle w:val="Heading2"/>
      </w:pPr>
      <w:r>
        <w:t xml:space="preserve">7.0 Conclusion</w:t>
      </w:r>
    </w:p>
    <w:p>
      <w:pPr>
        <w:pStyle w:val="FirstParagraph"/>
      </w:pPr>
      <w:r>
        <w:br/>
      </w:r>
      <w:r>
        <w:t xml:space="preserve">This</w:t>
      </w:r>
    </w:p>
    <w:p>
      <w:pPr>
        <w:pStyle w:val="BodyText"/>
      </w:pPr>
      <w:r>
        <w:t xml:space="preserve">Laboratory Report confirms that the inclusion of a dedicated</w:t>
      </w:r>
    </w:p>
    <w:p>
      <w:pPr>
        <w:pStyle w:val="BodyText"/>
      </w:pPr>
      <w:r>
        <w:t xml:space="preserve">Special Education Teacher In the educational framework of</w:t>
      </w:r>
      <w:r>
        <w:t xml:space="preserve"> </w:t>
      </w:r>
      <w:r>
        <w:rPr>
          <w:iCs/>
          <w:i/>
        </w:rPr>
        <w:t xml:space="preserve">DR Congo Kinshasa</w:t>
      </w:r>
      <w:r>
        <w:t xml:space="preserve">, is not only beneficial but necessary for achieving equitable education outcomes. While significant challenges remain regarding resources and infrastructure, the proactive measures taken by educators demonstrate resilience and innovation. By addressing these gaps through targeted policy interventions,</w:t>
      </w:r>
      <w:r>
        <w:t xml:space="preserve"> </w:t>
      </w:r>
      <w:r>
        <w:rPr>
          <w:iCs/>
          <w:i/>
        </w:rPr>
        <w:t xml:space="preserve">DR Congo Kinshasa</w:t>
      </w:r>
      <w:r>
        <w:rPr>
          <w:bCs/>
          <w:b/>
        </w:rPr>
        <w:t xml:space="preserve">CAN create an inclusive educational system where every child, regardless of ability, has the opportunity to thrive.</w:t>
      </w:r>
    </w:p>
    <w:p>
      <w:pPr>
        <w:pStyle w:val="BodyText"/>
      </w:pPr>
      <w:r>
        <w:br/>
      </w:r>
    </w:p>
    <w:bookmarkEnd w:id="29"/>
    <w:bookmarkStart w:id="30" w:name="references-and-acknowledgments"/>
    <w:p>
      <w:pPr>
        <w:pStyle w:val="Heading2"/>
      </w:pPr>
      <w:r>
        <w:t xml:space="preserve">8.0 References and Acknowledgments</w:t>
      </w:r>
    </w:p>
    <w:p>
      <w:pPr>
        <w:pStyle w:val="FirstParagraph"/>
      </w:pPr>
      <w:r>
        <w:br/>
      </w:r>
      <w:r>
        <w:t xml:space="preserve">* Data collected from field observations in Gombe, Lingwala, and Mont-Ngafula.</w:t>
      </w:r>
      <w:r>
        <w:br/>
      </w:r>
      <w:r>
        <w:t xml:space="preserve">* Interviews conducted with local educational experts in</w:t>
      </w:r>
      <w:r>
        <w:t xml:space="preserve"> </w:t>
      </w:r>
      <w:r>
        <w:rPr>
          <w:iCs/>
          <w:i/>
        </w:rPr>
        <w:t xml:space="preserve">DR Congo Kinshasa</w:t>
      </w:r>
      <w:r>
        <w:t xml:space="preserve">.</w:t>
      </w:r>
      <w:r>
        <w:br/>
      </w:r>
      <w:r>
        <w:t xml:space="preserve">* Collaboration with the Ministry of Basic and Secondary Education.</w:t>
      </w:r>
      <w:r>
        <w:br/>
      </w:r>
    </w:p>
    <w:p>
      <w:pPr>
        <w:pStyle w:val="BodyText"/>
      </w:pPr>
      <w:r>
        <w:rPr>
          <w:bCs/>
          <w:b/>
        </w:rPr>
        <w:t xml:space="preserve">Note:</w:t>
      </w:r>
      <w:r>
        <w:t xml:space="preserve"> </w:t>
      </w:r>
      <w:r>
        <w:t xml:space="preserve">All personnel involved are referred to as</w:t>
      </w:r>
    </w:p>
    <w:p>
      <w:pPr>
        <w:pStyle w:val="BodyText"/>
      </w:pPr>
      <w:r>
        <w:t xml:space="preserve">Special Education Teacher professionals throughout this document to maintain focus on their specialized role.</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Special Education Teacher Integration in DR Congo Kinshasa</dc:title>
  <dc:creator/>
  <dc:language>en</dc:language>
  <cp:keywords/>
  <dcterms:created xsi:type="dcterms:W3CDTF">2026-07-29T17:34:33Z</dcterms:created>
  <dcterms:modified xsi:type="dcterms:W3CDTF">2026-07-29T17:34:33Z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