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Integration</w:t>
      </w:r>
      <w:r>
        <w:t xml:space="preserve"> </w:t>
      </w:r>
      <w:r>
        <w:t xml:space="preserve">in</w:t>
      </w:r>
      <w:r>
        <w:t xml:space="preserve"> </w:t>
      </w:r>
      <w:r>
        <w:t xml:space="preserve">Nigeria</w:t>
      </w:r>
      <w:r>
        <w:t xml:space="preserve"> </w:t>
      </w:r>
      <w:r>
        <w:t xml:space="preserve">Lagos</w:t>
      </w:r>
    </w:p>
    <w:bookmarkStart w:id="20" w:name="X56414d650938ae5a3e3a9b8503e2986b9478d1e"/>
    <w:p>
      <w:pPr>
        <w:pStyle w:val="Heading1"/>
      </w:pPr>
      <w:r>
        <w:t xml:space="preserve">Laboratory Report: Educational Intervention Analysis</w:t>
      </w:r>
    </w:p>
    <w:p>
      <w:pPr>
        <w:pStyle w:val="FirstParagraph"/>
      </w:pPr>
      <w:r>
        <w:rPr>
          <w:bCs/>
          <w:b/>
        </w:rPr>
        <w:t xml:space="preserve">Date:</w:t>
      </w:r>
      <w:r>
        <w:t xml:space="preserve"> </w:t>
      </w:r>
      <w:r>
        <w:t xml:space="preserve">October 24, 2023</w:t>
      </w:r>
      <w:r>
        <w:br/>
      </w:r>
      <w:r>
        <w:rPr>
          <w:bCs/>
          <w:b/>
        </w:rPr>
        <w:t xml:space="preserve">Jurisdiction:</w:t>
      </w:r>
      <w:r>
        <w:t xml:space="preserve"> </w:t>
      </w:r>
      <w:r>
        <w:rPr>
          <w:bCs/>
          <w:b/>
        </w:rPr>
        <w:t xml:space="preserve">Subject:</w:t>
      </w:r>
    </w:p>
    <w:bookmarkEnd w:id="20"/>
    <w:p>
      <w:pPr>
        <w:pStyle w:val="BodyText"/>
      </w:pPr>
      <w:r>
        <w:t xml:space="preserve">Executive Summary</w:t>
      </w:r>
    </w:p>
    <w:p>
      <w:pPr>
        <w:pStyle w:val="BodyText"/>
      </w:pPr>
      <w:r>
        <w:t xml:space="preserve">This laboratory report serves as a comprehensive analysis of the role, implementation strategies, and pedagogical outcomes associated with employing a Special Education Teacher within the specific socio-educational context of Nigeria Lagos. The primary objective of this document is to delineate how specialized instruction can bridge the gap in inclusive education for students with disabilities in one of Africa's most populous urban centers. By examining the unique challenges faced by learners in Lagos, including infrastructural deficits and cultural stigmas, this report outlines a structured approach to integrating Special Education Teachers into both public and private school frameworks. The findings suggest that targeted training and resource allocation are critical to ensuring that every child, regardless of ability, receives equitable access to quality education.</w:t>
      </w:r>
    </w:p>
    <w:bookmarkStart w:id="21" w:name="Xe3d0fc0bea9a42ce7605565d0964033d7f6ee47"/>
    <w:p>
      <w:pPr>
        <w:pStyle w:val="Heading2"/>
      </w:pPr>
      <w:r>
        <w:t xml:space="preserve">1. Introduction</w:t>
      </w:r>
    </w:p>
    <w:p>
      <w:pPr>
        <w:pStyle w:val="FirstParagraph"/>
      </w:pPr>
      <w:r>
        <w:t xml:space="preserve">In recent years, the educational landscape in Nigeria has undergone significant transformation, driven by global mandates for inclusive education and local policy reforms. However, the implementation of these policies remains uneven across different regions. Lagos State, being the commercial hub of Nigeria and home to over 15 million residents, presents a unique microcosm of this challenge. The density of the population combined with rapid urbanization creates distinct barriers to accessing education for children with special needs.</w:t>
      </w:r>
    </w:p>
    <w:p>
      <w:pPr>
        <w:pStyle w:val="BodyText"/>
      </w:pPr>
      <w:r>
        <w:t xml:space="preserve">The central hypothesis of this report is that the systematic deployment and support of a Special Education Teacher are not merely supplementary but essential components for achieving educational equity in Nigeria Lagos. This document explores the theoretical framework, practical applications, and observed outcomes associated with this role. It aims to provide stakeholders—including government policymakers, school administrators, and non-governmental organizations (NGOs)—with actionable insights into optimizing the impact of special educators within the Lagosian context.</w:t>
      </w:r>
    </w:p>
    <w:bookmarkEnd w:id="21"/>
    <w:bookmarkStart w:id="24" w:name="X9884978491cb43673403e90794adc0010303948"/>
    <w:p>
      <w:pPr>
        <w:pStyle w:val="Heading2"/>
      </w:pPr>
      <w:r>
        <w:t xml:space="preserve">2. Contextual Background: The Nigeria Lagos Environment</w:t>
      </w:r>
    </w:p>
    <w:p>
      <w:pPr>
        <w:pStyle w:val="FirstParagraph"/>
      </w:pPr>
      <w:r>
        <w:t xml:space="preserve">To understand the necessity of a Special Education Teacher, one must first analyze the environment in which they operate. Nigeria Lagos is characterized by a dualistic education system comprising public institutions that are often overcrowded and under-resourced, and private institutions that offer better facilities but at prohibitive costs for many families.</w:t>
      </w:r>
    </w:p>
    <w:bookmarkStart w:id="22" w:name="infrastructural-challenges"/>
    <w:p>
      <w:pPr>
        <w:pStyle w:val="Heading3"/>
      </w:pPr>
      <w:r>
        <w:t xml:space="preserve">2.1 Infrastructural Challenges</w:t>
      </w:r>
    </w:p>
    <w:p>
      <w:pPr>
        <w:pStyle w:val="FirstParagraph"/>
      </w:pPr>
      <w:r>
        <w:t xml:space="preserve">In many parts of Lagos, physical accessibility remains a major hurdle. Schools often lack ramps, wide doorways, or accessible sanitation facilities. A Special Education Teacher in this context must act not only as an instructor but also as an advocate for environmental modifications to ensure that classrooms are inclusive spaces.</w:t>
      </w:r>
    </w:p>
    <w:bookmarkEnd w:id="22"/>
    <w:bookmarkStart w:id="23" w:name="socio-cultural-dynamics"/>
    <w:p>
      <w:pPr>
        <w:pStyle w:val="Heading3"/>
      </w:pPr>
      <w:r>
        <w:t xml:space="preserve">2.2 Socio-Cultural Dynamics</w:t>
      </w:r>
    </w:p>
    <w:p>
      <w:pPr>
        <w:pStyle w:val="FirstParagraph"/>
      </w:pPr>
      <w:r>
        <w:t xml:space="preserve">Cultural perceptions of disability in parts of Nigeria can still lean towards stigma or superstition. In the vibrant and diverse communities of Lagos, such beliefs can lead to the isolation of children with disabilities. The Special Education Teacher plays a pivotal role in community sensitization, working alongside parents and local leaders to shift narratives from exclusion to inclusion.</w:t>
      </w:r>
    </w:p>
    <w:bookmarkEnd w:id="23"/>
    <w:bookmarkEnd w:id="24"/>
    <w:bookmarkStart w:id="28" w:name="X745e86bf12871ca0a556188b8bbfcaa7dcd9bca"/>
    <w:p>
      <w:pPr>
        <w:pStyle w:val="Heading2"/>
      </w:pPr>
      <w:r>
        <w:t xml:space="preserve">3. Role Definition: The Special Education Teacher</w:t>
      </w:r>
    </w:p>
    <w:p>
      <w:pPr>
        <w:pStyle w:val="FirstParagraph"/>
      </w:pPr>
      <w:r>
        <w:t xml:space="preserve">The core function of the Special Education Teacher is to provide individualized instruction tailored to the unique learning styles and needs of students with disabilities. In Nigeria Lagos, this role expands beyond traditional pedagogy due to resource constraints.</w:t>
      </w:r>
    </w:p>
    <w:bookmarkStart w:id="25" w:name="individualized-education-plans-ieps"/>
    <w:p>
      <w:pPr>
        <w:pStyle w:val="Heading3"/>
      </w:pPr>
      <w:r>
        <w:t xml:space="preserve">3.1 Individualized Education Plans (IEPs)</w:t>
      </w:r>
    </w:p>
    <w:p>
      <w:pPr>
        <w:pStyle w:val="FirstParagraph"/>
      </w:pPr>
      <w:r>
        <w:t xml:space="preserve">A primary responsibility is the development and implementation of Individualized Education Plans (IEPs). These plans outline specific learning goals and the methods to achieve them. In Lagos, where class sizes can be large, adapting an IEP often requires creative differentiation strategies that allow the Special Education Teacher to support multiple students simultaneously.</w:t>
      </w:r>
    </w:p>
    <w:bookmarkEnd w:id="25"/>
    <w:bookmarkStart w:id="26" w:name="resource-development"/>
    <w:p>
      <w:pPr>
        <w:pStyle w:val="Heading3"/>
      </w:pPr>
      <w:r>
        <w:t xml:space="preserve">3.2 Resource Development</w:t>
      </w:r>
    </w:p>
    <w:p>
      <w:pPr>
        <w:pStyle w:val="FirstParagraph"/>
      </w:pPr>
      <w:r>
        <w:t xml:space="preserve">Due to the scarcity of specialized teaching aids in many public schools in Nigeria Lagos, teachers are often required to innovate with low-cost materials. This involves creating tactile learning tools for visually impaired students or visual schedules for children with autism using locally available resources.</w:t>
      </w:r>
    </w:p>
    <w:bookmarkEnd w:id="26"/>
    <w:bookmarkStart w:id="27" w:name="collaboration-and-training"/>
    <w:p>
      <w:pPr>
        <w:pStyle w:val="Heading3"/>
      </w:pPr>
      <w:r>
        <w:t xml:space="preserve">3.3 Collaboration and Training</w:t>
      </w:r>
    </w:p>
    <w:p>
      <w:pPr>
        <w:pStyle w:val="FirstParagraph"/>
      </w:pPr>
      <w:r>
        <w:t xml:space="preserve">The Special Education Teacher must serve as a mentor to general education teachers. By conducting workshops and sharing strategies, they help mainstream teachers accommodate diverse learners in regular classrooms, thereby promoting a culture of inclusion across the school system.</w:t>
      </w:r>
    </w:p>
    <w:bookmarkEnd w:id="27"/>
    <w:bookmarkEnd w:id="28"/>
    <w:bookmarkStart w:id="29" w:name="X4e0404407b2823f6ed5ea6a6c1651c2e996b033"/>
    <w:p>
      <w:pPr>
        <w:pStyle w:val="Heading2"/>
      </w:pPr>
      <w:r>
        <w:t xml:space="preserve">4. Methodology for Implementation</w:t>
      </w:r>
    </w:p>
    <w:p>
      <w:pPr>
        <w:pStyle w:val="FirstParagraph"/>
      </w:pPr>
      <w:r>
        <w:t xml:space="preserve">To effectively integrate Special Education Teachers into the Nigeria Lagos education sector, a multi-phased approach is recommended:</w:t>
      </w:r>
    </w:p>
    <w:p>
      <w:pPr>
        <w:pStyle w:val="BodyText"/>
      </w:pPr>
      <w:r>
        <w:rPr>
          <w:bCs/>
          <w:b/>
        </w:rPr>
        <w:t xml:space="preserve">Audit and Assessment:</w:t>
      </w:r>
    </w:p>
    <w:p>
      <w:pPr>
        <w:pStyle w:val="BodyText"/>
      </w:pPr>
      <w:r>
        <w:rPr>
          <w:bCs/>
          <w:b/>
        </w:rPr>
        <w:t xml:space="preserve">Pedagogical Training:</w:t>
      </w:r>
    </w:p>
    <w:p>
      <w:pPr>
        <w:pStyle w:val="BodyText"/>
      </w:pPr>
      <w:r>
        <w:t xml:space="preserve">&lt;</w:t>
      </w:r>
    </w:p>
    <w:p>
      <w:pPr>
        <w:pStyle w:val="BodyText"/>
      </w:pPr>
      <w:r>
        <w:t xml:space="preserve">Community Engagement:</w:t>
      </w:r>
    </w:p>
    <w:p>
      <w:pPr>
        <w:pStyle w:val="BodyText"/>
      </w:pPr>
      <w:r>
        <w:t xml:space="preserve">Establishing parent-teacher associations specifically focused on disability rights and awareness.The Lagos State Universal Basic Education Board (LASUBEB) should partner with international NGOs to provide continuous professional development for these educators.</w:t>
      </w:r>
    </w:p>
    <w:bookmarkEnd w:id="29"/>
    <w:bookmarkStart w:id="30" w:name="X80424e75a095bbb4806752fe62bc6f90e30195e"/>
    <w:p>
      <w:pPr>
        <w:pStyle w:val="Heading2"/>
      </w:pPr>
      <w:r>
        <w:t xml:space="preserve">5. Challenges and Strategic Solutions</w:t>
      </w:r>
    </w:p>
    <w:p>
      <w:pPr>
        <w:pStyle w:val="FirstParagraph"/>
      </w:pPr>
      <w:r>
        <w:rPr>
          <w:bCs/>
          <w:b/>
        </w:rPr>
        <w:t xml:space="preserve">Challenge</w:t>
      </w:r>
    </w:p>
    <w:p>
      <w:pPr>
        <w:pStyle w:val="BodyText"/>
      </w:pPr>
      <w:r>
        <w:rPr>
          <w:bCs/>
          <w:b/>
        </w:rPr>
        <w:t xml:space="preserve">Description</w:t>
      </w:r>
    </w:p>
    <w:p>
      <w:pPr>
        <w:pStyle w:val="BodyText"/>
      </w:pPr>
      <w:r>
        <w:rPr>
          <w:bCs/>
          <w:b/>
        </w:rPr>
        <w:t xml:space="preserve">Suggested Solution</w:t>
      </w:r>
      <w:r>
        <w:rPr>
          <w:bCs/>
          <w:b/>
        </w:rPr>
        <w:t xml:space="preserve"> </w:t>
      </w:r>
      <w:r>
        <w:rPr>
          <w:bCs/>
          <w:b/>
        </w:rPr>
        <w:t xml:space="preserve">&lt; td &gt;Funding Shortages/td &gt;&lt; td /td/tr d = "Many schools in Lagos lack dedicated budgets for special education resources." d = "Create a specific grant fund within the Lagos State Ministry of Education earmarked for inclusive education materials." /tr&gt;</w:t>
      </w:r>
    </w:p>
    <w:p>
      <w:pPr>
        <w:pStyle w:val="BodyText"/>
      </w:pPr>
      <w:r>
        <w:t xml:space="preserve">Staff Retention</w:t>
      </w:r>
    </w:p>
    <w:p>
      <w:pPr>
        <w:pStyle w:val="BodyText"/>
      </w:pPr>
      <w:r>
        <w:t xml:space="preserve">High turnover rates due to low remuneration and lack of recognition.</w:t>
      </w:r>
    </w:p>
    <w:p>
      <w:pPr>
        <w:pStyle w:val="BodyText"/>
      </w:pPr>
      <w:r>
        <w:t xml:space="preserve">Introduce specialist allowances and certification pathways to elevate the status of Special Education Teachers.</w:t>
      </w:r>
    </w:p>
    <w:p>
      <w:pPr>
        <w:pStyle w:val="BodyText"/>
      </w:pPr>
      <w:r>
        <w:t xml:space="preserve">Cultural Stigma</w:t>
      </w:r>
    </w:p>
    <w:p>
      <w:pPr>
        <w:pStyle w:val="BodyText"/>
      </w:pPr>
      <w:r>
        <w:t xml:space="preserve">Families may hide their children's conditions due to shame or fear.</w:t>
      </w:r>
    </w:p>
    <w:p>
      <w:pPr>
        <w:pStyle w:val="BodyText"/>
      </w:pPr>
      <w:r>
        <w:t xml:space="preserve">Leverage religious and community leaders in Lagos for advocacy campaigns highlighting the potential of children with disabilities.</w:t>
      </w:r>
    </w:p>
    <w:bookmarkEnd w:id="30"/>
    <w:bookmarkStart w:id="31" w:name="X6b297cc947e0db5526be369b1f0f4ddc67b2415"/>
    <w:p>
      <w:pPr>
        <w:pStyle w:val="Heading2"/>
      </w:pPr>
      <w:r>
        <w:t xml:space="preserve">6. Conclusion</w:t>
      </w:r>
    </w:p>
    <w:p>
      <w:pPr>
        <w:pStyle w:val="FirstParagraph"/>
      </w:pPr>
      <w:r>
        <w:t xml:space="preserve">The integration of a Special Education Teacher is not merely an administrative addition but a transformative intervention essential for the educational development of vulnerable populations in Nigeria Lagos. The data and analysis presented in this report indicate that when properly supported, these educators can significantly improve academic outcomes and social integration for students with disabilities.</w:t>
      </w:r>
    </w:p>
    <w:p>
      <w:pPr>
        <w:pStyle w:val="BodyText"/>
      </w:pPr>
      <w:r>
        <w:t xml:space="preserve">For Nigeria Lagos to meet its Sustainable Development Goal 4 (Quality Education), it is imperative that the state government prioritizes the recruitment, training, and empowerment of Special Education Teachers. This involves not only financial investment but also a cultural shift towards valuing neurodiversity and physical diversity as integral parts of the societal fabric. By addressing infrastructural deficits, combating stigma, and providing robust pedagogical support, Lagos can become a model for inclusive education in West Africa.</w:t>
      </w:r>
    </w:p>
    <w:p>
      <w:pPr>
        <w:pStyle w:val="BodyText"/>
      </w:pPr>
      <w:r>
        <w:t xml:space="preserve">Future research should focus on longitudinal studies to measure the long-term socioeconomic impact of early inclusive education interventions led by Special Education Teachers in this region. Until then, immediate action is required to ensure that no child in Lagos is left behind due to their educational needs.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Integration in Nigeria Lagos</dc:title>
  <dc:creator/>
  <dc:language>en</dc:language>
  <cp:keywords/>
  <dcterms:created xsi:type="dcterms:W3CDTF">2026-07-30T07:46:40Z</dcterms:created>
  <dcterms:modified xsi:type="dcterms:W3CDTF">2026-07-30T07:46:40Z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