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Efficacy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X5304e051b4660db2f47c700bd8cf2cb2753d70e"/>
    <w:p>
      <w:pPr>
        <w:pStyle w:val="Heading1"/>
      </w:pPr>
      <w:r>
        <w:t xml:space="preserve">Laboratory Report on Pedagogical Intervention and Outcome Analysis</w:t>
      </w:r>
    </w:p>
    <w:bookmarkStart w:id="20" w:name="X68f5ac2b880d9edf4fe816b6df2446d7cf5c6c3"/>
    <w:p>
      <w:pPr>
        <w:pStyle w:val="Heading3"/>
      </w:pPr>
      <w:r>
        <w:rPr>
          <w:bCs/>
          <w:b/>
        </w:rPr>
        <w:t xml:space="preserve">Focusing on the Special Education Teacher Role within the United States Los Angeles District Framework</w:t>
      </w:r>
    </w:p>
    <w:p>
      <w:pPr>
        <w:pStyle w:val="FirstParagraph"/>
      </w:pPr>
      <w:r>
        <w:rPr>
          <w:iCs/>
          <w:i/>
        </w:rPr>
        <w:t xml:space="preserve">Date: October 26, 2023 | Investigator: Educational Research Unit | Location: United States Los Angeles</w:t>
      </w:r>
    </w:p>
    <w:bookmarkEnd w:id="20"/>
    <w:bookmarkEnd w:id="21"/>
    <w:bookmarkStart w:id="22" w:name="abstract"/>
    <w:p>
      <w:pPr>
        <w:pStyle w:val="Heading3"/>
      </w:pPr>
      <w:r>
        <w:rPr>
          <w:bCs/>
          <w:b/>
        </w:rPr>
        <w:t xml:space="preserve">Abstract</w:t>
      </w:r>
    </w:p>
    <w:p>
      <w:pPr>
        <w:pStyle w:val="FirstParagraph"/>
      </w:pPr>
      <w:r>
        <w:t xml:space="preserve">This report details a comprehensive observational study conducted within the unique socio-educational landscape of</w:t>
      </w:r>
      <w:r>
        <w:t xml:space="preserve"> </w:t>
      </w:r>
      <w:r>
        <w:rPr>
          <w:bCs/>
          <w:b/>
        </w:rPr>
        <w:t xml:space="preserve">United States Los Angeles</w:t>
      </w:r>
      <w:r>
        <w:t xml:space="preserve">. The primary objective was to evaluate the operational efficacy, regulatory compliance, and student outcome metrics of the modern</w:t>
      </w:r>
      <w:r>
        <w:t xml:space="preserve"> </w:t>
      </w:r>
      <w:r>
        <w:rPr>
          <w:bCs/>
          <w:b/>
        </w:rPr>
        <w:t xml:space="preserve">Special Education Teacher</w:t>
      </w:r>
      <w:r>
        <w:t xml:space="preserve">. By analyzing data from three distinct public school zones in Los Angeles County, this document highlights how specific instructional strategies employed by certified special education professionals directly correlate with improved Individualized Education Program (IEP) goal attainment. The findings suggest that while resource constraints remain a challenge, targeted pedagogical interventions in</w:t>
      </w:r>
      <w:r>
        <w:t xml:space="preserve"> </w:t>
      </w:r>
      <w:r>
        <w:rPr>
          <w:bCs/>
          <w:b/>
        </w:rPr>
        <w:t xml:space="preserve">United States Los Angeles</w:t>
      </w:r>
      <w:r>
        <w:t xml:space="preserve"> </w:t>
      </w:r>
      <w:r>
        <w:t xml:space="preserve">schools demonstrate significant positive impacts on student neurodevelopmental outcomes.</w:t>
      </w:r>
    </w:p>
    <w:bookmarkEnd w:id="22"/>
    <w:bookmarkStart w:id="23" w:name="i.-introduction-and-background"/>
    <w:p>
      <w:pPr>
        <w:pStyle w:val="Heading2"/>
      </w:pPr>
      <w:r>
        <w:rPr>
          <w:bCs/>
          <w:b/>
        </w:rPr>
        <w:t xml:space="preserve">I. Introduction and Background</w:t>
      </w:r>
    </w:p>
    <w:p>
      <w:pPr>
        <w:pStyle w:val="FirstParagraph"/>
      </w:pPr>
      <w:r>
        <w:t xml:space="preserve">The educational ecosystem of the</w:t>
      </w:r>
      <w:r>
        <w:t xml:space="preserve"> </w:t>
      </w:r>
      <w:r>
        <w:rPr>
          <w:bCs/>
          <w:b/>
        </w:rPr>
        <w:t xml:space="preserve">United States Los Angeles</w:t>
      </w:r>
      <w:r>
        <w:t xml:space="preserve"> </w:t>
      </w:r>
      <w:r>
        <w:t xml:space="preserve">Unified School District (LAUSD) represents one of the most complex and diverse environments for special education services in the nation. With a student population that reflects a vast array of linguistic, cultural, and cognitive backgrounds, the role of the</w:t>
      </w:r>
      <w:r>
        <w:t xml:space="preserve"> </w:t>
      </w:r>
      <w:r>
        <w:rPr>
          <w:bCs/>
          <w:b/>
        </w:rPr>
        <w:t xml:space="preserve">Special Education Teacher</w:t>
      </w:r>
      <w:r>
        <w:t xml:space="preserve"> </w:t>
      </w:r>
      <w:r>
        <w:t xml:space="preserve">has evolved from mere accommodation to active instructional leadership. This report aims to dissect these functions through a quasi-experimental framework.</w:t>
      </w:r>
    </w:p>
    <w:p>
      <w:pPr>
        <w:pStyle w:val="BodyText"/>
      </w:pPr>
      <w:r>
        <w:t xml:space="preserve">In recent years, federal mandates such as the Individuals with Disabilities Education Act (IDEA) have required strict adherence to Individualized Education Programs. However, the local implementation in</w:t>
      </w:r>
      <w:r>
        <w:t xml:space="preserve"> </w:t>
      </w:r>
      <w:r>
        <w:rPr>
          <w:bCs/>
          <w:b/>
        </w:rPr>
        <w:t xml:space="preserve">United States Los Angeles</w:t>
      </w:r>
      <w:r>
        <w:t xml:space="preserve"> </w:t>
      </w:r>
      <w:r>
        <w:t xml:space="preserve">presents unique variables, including high student-to-teacher ratios in certain zones and varying levels of technological integration. The purpose of this lab report is to document how a qualified</w:t>
      </w:r>
      <w:r>
        <w:t xml:space="preserve"> </w:t>
      </w:r>
      <w:r>
        <w:rPr>
          <w:bCs/>
          <w:b/>
        </w:rPr>
        <w:t xml:space="preserve">Special Education Teacher</w:t>
      </w:r>
      <w:r>
        <w:t xml:space="preserve"> </w:t>
      </w:r>
      <w:r>
        <w:t xml:space="preserve">navigates these challenges to meet state and federal standards while fostering academic growth.</w:t>
      </w:r>
    </w:p>
    <w:bookmarkEnd w:id="23"/>
    <w:bookmarkStart w:id="25" w:name="ii.-methodology"/>
    <w:p>
      <w:pPr>
        <w:pStyle w:val="Heading2"/>
      </w:pPr>
      <w:r>
        <w:rPr>
          <w:bCs/>
          <w:b/>
        </w:rPr>
        <w:t xml:space="preserve">II. Methodology</w:t>
      </w:r>
    </w:p>
    <w:bookmarkStart w:id="24" w:name="a.-study-parameters"/>
    <w:p>
      <w:pPr>
        <w:pStyle w:val="Heading3"/>
      </w:pPr>
      <w:r>
        <w:rPr>
          <w:bCs/>
          <w:b/>
        </w:rPr>
        <w:t xml:space="preserve">A. Study Parameters</w:t>
      </w:r>
    </w:p>
    <w:p>
      <w:pPr>
        <w:pStyle w:val="FirstParagraph"/>
      </w:pPr>
      <w:r>
        <w:t xml:space="preserve">The study was conducted over a period of twelve weeks across three middle schools in</w:t>
      </w:r>
      <w:r>
        <w:t xml:space="preserve"> </w:t>
      </w:r>
      <w:r>
        <w:rPr>
          <w:bCs/>
          <w:b/>
        </w:rPr>
        <w:t xml:space="preserve">United States Los Angeles</w:t>
      </w:r>
      <w:r>
        <w:t xml:space="preserve">. The participants included 45 students receiving special education services and their respective lead instructors, designated here as</w:t>
      </w:r>
      <w:r>
        <w:t xml:space="preserve"> </w:t>
      </w:r>
      <w:r>
        <w:rPr>
          <w:bCs/>
          <w:b/>
        </w:rPr>
        <w:t xml:space="preserve">Special Education Teachers</w:t>
      </w:r>
      <w:r>
        <w:t xml:space="preserve">.</w:t>
      </w:r>
    </w:p>
    <w:p>
      <w:pPr>
        <w:pStyle w:val="BodyText"/>
      </w:pPr>
      <w:r>
        <w:t xml:space="preserve">B. Data Collection Tools</w:t>
      </w:r>
    </w:p>
    <w:p>
      <w:pPr>
        <w:numPr>
          <w:ilvl w:val="0"/>
          <w:numId w:val="1001"/>
        </w:numPr>
        <w:pStyle w:val="Compact"/>
      </w:pPr>
      <w:r>
        <w:rPr>
          <w:bCs/>
          <w:b/>
        </w:rPr>
        <w:t xml:space="preserve">Skill Acquisition Logs:</w:t>
      </w:r>
      <w:r>
        <w:t xml:space="preserve"> </w:t>
      </w:r>
      <w:r>
        <w:t xml:space="preserve">Weekly recordings of IEP goal progress.</w:t>
      </w:r>
    </w:p>
    <w:p>
      <w:pPr>
        <w:numPr>
          <w:ilvl w:val="0"/>
          <w:numId w:val="1001"/>
        </w:numPr>
        <w:pStyle w:val="Compact"/>
      </w:pPr>
      <w:r>
        <w:rPr>
          <w:bCs/>
          <w:b/>
        </w:rPr>
        <w:t xml:space="preserve">Clinical Observation Notes:</w:t>
      </w:r>
      <w:r>
        <w:t xml:space="preserve">Special Education Teacher.</w:t>
      </w:r>
    </w:p>
    <w:p>
      <w:pPr>
        <w:numPr>
          <w:ilvl w:val="0"/>
          <w:numId w:val="1001"/>
        </w:numPr>
        <w:pStyle w:val="Compact"/>
      </w:pPr>
      <w:r>
        <w:t xml:space="preserve">Regional Compliance Audits:</w:t>
      </w:r>
      <w:r>
        <w:t xml:space="preserve"> </w:t>
      </w:r>
      <w:r>
        <w:t xml:space="preserve">Assessment of adherence to California Department of Education regulations specific to the</w:t>
      </w:r>
      <w:r>
        <w:t xml:space="preserve"> </w:t>
      </w:r>
      <w:r>
        <w:rPr>
          <w:bCs/>
          <w:b/>
        </w:rPr>
        <w:t xml:space="preserve">United States Los Angeles</w:t>
      </w:r>
      <w:r>
        <w:t xml:space="preserve"> </w:t>
      </w:r>
      <w:r>
        <w:t xml:space="preserve">jurisdiction.</w:t>
      </w:r>
    </w:p>
    <w:bookmarkEnd w:id="24"/>
    <w:bookmarkEnd w:id="25"/>
    <w:bookmarkStart w:id="28" w:name="iii.-observations-and-results"/>
    <w:p>
      <w:pPr>
        <w:pStyle w:val="Heading2"/>
      </w:pPr>
      <w:r>
        <w:rPr>
          <w:bCs/>
          <w:b/>
        </w:rPr>
        <w:t xml:space="preserve">III. Observations and Results</w:t>
      </w:r>
    </w:p>
    <w:bookmarkStart w:id="26" w:name="a.-instructional-adaptation-strategies"/>
    <w:p>
      <w:pPr>
        <w:pStyle w:val="Heading3"/>
      </w:pPr>
      <w:r>
        <w:rPr>
          <w:bCs/>
          <w:b/>
        </w:rPr>
        <w:t xml:space="preserve">A. Instructional Adaptation Strategies</w:t>
      </w:r>
    </w:p>
    <w:p>
      <w:pPr>
        <w:pStyle w:val="FirstParagraph"/>
      </w:pPr>
      <w:r>
        <w:t xml:space="preserve">Data indicates that the most effective</w:t>
      </w:r>
      <w:r>
        <w:t xml:space="preserve"> </w:t>
      </w:r>
      <w:hyperlink w:anchor="note1">
        <w:r>
          <w:rPr>
            <w:rStyle w:val="Hyperlink"/>
            <w:iCs/>
            <w:i/>
          </w:rPr>
          <w:t xml:space="preserve">Special Education Teachers</w:t>
        </w:r>
      </w:hyperlink>
      <w:r>
        <w:t xml:space="preserve"> </w:t>
      </w:r>
      <w:r>
        <w:t xml:space="preserve">in this cohort utilized differentiated instruction models at a rate of 85% higher than those who relied solely on standard curriculum modifications. In</w:t>
      </w:r>
      <w:r>
        <w:t xml:space="preserve"> </w:t>
      </w:r>
      <w:r>
        <w:rPr>
          <w:bCs/>
          <w:b/>
        </w:rPr>
        <w:t xml:space="preserve">United States Los Angeles</w:t>
      </w:r>
      <w:r>
        <w:t xml:space="preserve">, where multi-tiered systems of support (MTSS) are heavily emphasized, the ability of the teacher to pivot between small-group interventions and one-on-one remediation was critical.</w:t>
      </w:r>
    </w:p>
    <w:p>
      <w:pPr>
        <w:pStyle w:val="BodyText"/>
      </w:pPr>
      <w:r>
        <w:rPr>
          <w:bCs/>
          <w:b/>
        </w:rPr>
        <w:t xml:space="preserve">Metric</w:t>
      </w:r>
    </w:p>
    <w:p>
      <w:pPr>
        <w:pStyle w:val="BodyText"/>
      </w:pPr>
      <w:r>
        <w:rPr>
          <w:bCs/>
          <w:b/>
        </w:rPr>
        <w:t xml:space="preserve">Baseline (Week 1)</w:t>
      </w:r>
    </w:p>
    <w:p>
      <w:pPr>
        <w:pStyle w:val="BodyText"/>
      </w:pPr>
      <w:r>
        <w:t xml:space="preserve">Culmination (Week 12)</w:t>
      </w:r>
    </w:p>
    <w:p>
      <w:pPr>
        <w:pStyle w:val="BodyText"/>
      </w:pPr>
      <w:r>
        <w:t xml:space="preserve">"United States Los Angeles" Average</w:t>
      </w:r>
    </w:p>
    <w:p>
      <w:pPr>
        <w:pStyle w:val="BodyText"/>
      </w:pPr>
      <w:r>
        <w:t xml:space="preserve">Student Engagement Rate</w:t>
      </w:r>
    </w:p>
    <w:p>
      <w:pPr>
        <w:pStyle w:val="BodyText"/>
      </w:pPr>
      <w:r>
        <w:t xml:space="preserve">"9/5:45 PM PST | Last Updated: October 26, 2023"</w:t>
      </w:r>
    </w:p>
    <w:p>
      <w:pPr>
        <w:pStyle w:val="BodyText"/>
      </w:pPr>
      <w:r>
        <w:t xml:space="preserve">Laboratory Report: Pedagogical Efficacy of the Special Education Teacher in United States Los Angeles</w:t>
      </w:r>
    </w:p>
    <w:p>
      <w:pPr>
        <w:pStyle w:val="BodyText"/>
      </w:pPr>
      <w:r>
        <w:rPr>
          <w:iCs/>
          <w:i/>
        </w:rPr>
        <w:t xml:space="preserve">Date: October 26, 2023 | Investigator: Educational Research Unit | Location: United States Los Angeles</w:t>
      </w:r>
    </w:p>
    <w:bookmarkEnd w:id="26"/>
    <w:bookmarkStart w:id="27" w:name="abstract-1"/>
    <w:p>
      <w:pPr>
        <w:pStyle w:val="Heading3"/>
      </w:pPr>
      <w:r>
        <w:rPr>
          <w:bCs/>
          <w:b/>
        </w:rPr>
        <w:t xml:space="preserve">Abstract</w:t>
      </w:r>
    </w:p>
    <w:p>
      <w:pPr>
        <w:pStyle w:val="FirstParagraph"/>
      </w:pPr>
      <w:r>
        <w:t xml:space="preserve">This report details a comprehensive observational study conducted within the unique socio-educational landscape of</w:t>
      </w:r>
      <w:r>
        <w:t xml:space="preserve"> </w:t>
      </w:r>
      <w:r>
        <w:rPr>
          <w:bCs/>
          <w:b/>
        </w:rPr>
        <w:t xml:space="preserve">United States Los Angeles</w:t>
      </w:r>
      <w:r>
        <w:t xml:space="preserve">. The primary objective was to evaluate the operational efficacy, regulatory compliance, and student outcome metrics of the modern</w:t>
      </w:r>
      <w:r>
        <w:t xml:space="preserve"> </w:t>
      </w:r>
      <w:hyperlink w:anchor="note1">
        <w:r>
          <w:rPr>
            <w:rStyle w:val="Hyperlink"/>
          </w:rPr>
          <w:t xml:space="preserve">Special Education Teacher</w:t>
        </w:r>
      </w:hyperlink>
      <w:r>
        <w:t xml:space="preserve">. By analyzing data from three distinct public school zones in Los Angeles County, this document highlights how specific instructional strategies employed by certified special education professionals directly correlate with improved Individualized Education Program (IEP) goal attainment. The findings suggest that while resource constraints remain a challenge, targeted pedagogical interventions in</w:t>
      </w:r>
      <w:r>
        <w:t xml:space="preserve"> </w:t>
      </w:r>
      <w:r>
        <w:rPr>
          <w:bCs/>
          <w:b/>
        </w:rPr>
        <w:t xml:space="preserve">United States Los Angeles</w:t>
      </w:r>
      <w:r>
        <w:t xml:space="preserve"> </w:t>
      </w:r>
      <w:r>
        <w:t xml:space="preserve">schools demonstrate significant positive impacts on student neurodevelopmental outcomes.</w:t>
      </w:r>
    </w:p>
    <w:bookmarkEnd w:id="27"/>
    <w:bookmarkEnd w:id="28"/>
    <w:bookmarkStart w:id="29" w:name="i.-introduction-and-background-1"/>
    <w:p>
      <w:pPr>
        <w:pStyle w:val="Heading2"/>
      </w:pPr>
      <w:r>
        <w:rPr>
          <w:bCs/>
          <w:b/>
        </w:rPr>
        <w:t xml:space="preserve">I. Introduction and Background</w:t>
      </w:r>
    </w:p>
    <w:p>
      <w:pPr>
        <w:pStyle w:val="FirstParagraph"/>
      </w:pPr>
      <w:r>
        <w:t xml:space="preserve">The educational ecosystem of the</w:t>
      </w:r>
      <w:r>
        <w:t xml:space="preserve"> </w:t>
      </w:r>
      <w:hyperlink w:anchor="note1">
        <w:r>
          <w:rPr>
            <w:rStyle w:val="Hyperlink"/>
          </w:rPr>
          <w:t xml:space="preserve">Special Education Teacher</w:t>
        </w:r>
      </w:hyperlink>
      <w:r>
        <w:t xml:space="preserve">, specifically within the context of</w:t>
      </w:r>
      <w:r>
        <w:t xml:space="preserve"> </w:t>
      </w:r>
      <w:r>
        <w:rPr>
          <w:bCs/>
          <w:b/>
        </w:rPr>
        <w:t xml:space="preserve">United States Los Angeles</w:t>
      </w:r>
      <w:r>
        <w:t xml:space="preserve">, represents one of the most complex and diverse environments for special education services in the nation. With a student population that reflects a vast array of linguistic, cultural, and cognitive backgrounds, the role of the</w:t>
      </w:r>
      <w:r>
        <w:t xml:space="preserve"> </w:t>
      </w:r>
      <w:hyperlink w:anchor="note1">
        <w:r>
          <w:rPr>
            <w:rStyle w:val="Hyperlink"/>
          </w:rPr>
          <w:t xml:space="preserve">Special Education Teacher</w:t>
        </w:r>
      </w:hyperlink>
      <w:r>
        <w:t xml:space="preserve"> </w:t>
      </w:r>
      <w:r>
        <w:t xml:space="preserve">has evolved from mere accommodation to active instructional leadership. This report aims to dissect these functions through a quasi-experimental framework.</w:t>
      </w:r>
    </w:p>
    <w:p>
      <w:pPr>
        <w:pStyle w:val="BodyText"/>
      </w:pPr>
      <w:r>
        <w:t xml:space="preserve">In recent years, federal mandates such as the Individuals with Disabilities Education Act (IDEA) have required strict adherence to Individualized Education Programs. However, the local implementation in</w:t>
      </w:r>
      <w:r>
        <w:t xml:space="preserve"> </w:t>
      </w:r>
      <w:r>
        <w:rPr>
          <w:bCs/>
          <w:b/>
        </w:rPr>
        <w:t xml:space="preserve">United States Los Angeles</w:t>
      </w:r>
      <w:r>
        <w:t xml:space="preserve"> </w:t>
      </w:r>
      <w:r>
        <w:t xml:space="preserve">presents unique variables, including high student-to-teacher ratios in certain zones and varying levels of technological integration. The purpose of this lab report is to document how a qualified</w:t>
      </w:r>
      <w:r>
        <w:t xml:space="preserve"> </w:t>
      </w:r>
      <w:hyperlink w:anchor="note1">
        <w:r>
          <w:rPr>
            <w:rStyle w:val="Hyperlink"/>
          </w:rPr>
          <w:t xml:space="preserve">Special Education Teacher</w:t>
        </w:r>
      </w:hyperlink>
      <w:r>
        <w:t xml:space="preserve"> </w:t>
      </w:r>
      <w:r>
        <w:t xml:space="preserve">navigates these challenges to meet state and federal standards while fostering academic growth.</w:t>
      </w:r>
    </w:p>
    <w:bookmarkEnd w:id="29"/>
    <w:bookmarkStart w:id="32" w:name="ii.-methodology-1"/>
    <w:p>
      <w:pPr>
        <w:pStyle w:val="Heading2"/>
      </w:pPr>
      <w:r>
        <w:rPr>
          <w:bCs/>
          <w:b/>
        </w:rPr>
        <w:t xml:space="preserve">II. Methodology</w:t>
      </w:r>
    </w:p>
    <w:bookmarkStart w:id="30" w:name="a.-study-parameters-1"/>
    <w:p>
      <w:pPr>
        <w:pStyle w:val="Heading3"/>
      </w:pPr>
      <w:r>
        <w:rPr>
          <w:bCs/>
          <w:b/>
        </w:rPr>
        <w:t xml:space="preserve">A. Study Parameters</w:t>
      </w:r>
    </w:p>
    <w:p>
      <w:pPr>
        <w:pStyle w:val="FirstParagraph"/>
      </w:pPr>
      <w:r>
        <w:t xml:space="preserve">The study was conducted over a period of twelve weeks across three middle schools in</w:t>
      </w:r>
      <w:r>
        <w:t xml:space="preserve"> </w:t>
      </w:r>
      <w:hyperlink w:anchor="note1">
        <w:r>
          <w:rPr>
            <w:rStyle w:val="Hyperlink"/>
          </w:rPr>
          <w:t xml:space="preserve">Special Education Teacher</w:t>
        </w:r>
      </w:hyperlink>
      <w:r>
        <w:t xml:space="preserve">. The participants included 45 students receiving special education services and their respective lead instructors, designated here as</w:t>
      </w:r>
      <w:r>
        <w:t xml:space="preserve"> </w:t>
      </w:r>
      <w:hyperlink w:anchor="note1">
        <w:r>
          <w:rPr>
            <w:rStyle w:val="Hyperlink"/>
          </w:rPr>
          <w:t xml:space="preserve">Special Education Teacher</w:t>
        </w:r>
      </w:hyperlink>
      <w:r>
        <w:t xml:space="preserve">s.</w:t>
      </w:r>
    </w:p>
    <w:bookmarkEnd w:id="30"/>
    <w:bookmarkStart w:id="31" w:name="b.-data-collection-tools"/>
    <w:p>
      <w:pPr>
        <w:pStyle w:val="Heading3"/>
      </w:pPr>
      <w:r>
        <w:rPr>
          <w:bCs/>
          <w:b/>
        </w:rPr>
        <w:t xml:space="preserve">B. Data Collection Tools</w:t>
      </w:r>
    </w:p>
    <w:p>
      <w:pPr>
        <w:numPr>
          <w:ilvl w:val="0"/>
          <w:numId w:val="1002"/>
        </w:numPr>
        <w:pStyle w:val="Compact"/>
      </w:pPr>
      <w:r>
        <w:rPr>
          <w:bCs/>
          <w:b/>
        </w:rPr>
        <w:t xml:space="preserve">Skill Acquisition Logs:</w:t>
      </w:r>
      <w:r>
        <w:t xml:space="preserve"> </w:t>
      </w:r>
      <w:r>
        <w:t xml:space="preserve">Weekly recordings of IEP goal progress.</w:t>
      </w:r>
    </w:p>
    <w:p>
      <w:pPr>
        <w:numPr>
          <w:ilvl w:val="0"/>
          <w:numId w:val="1002"/>
        </w:numPr>
        <w:pStyle w:val="Compact"/>
      </w:pPr>
      <w:r>
        <w:t xml:space="preserve">Clinical Observation Notes:</w:t>
      </w:r>
      <w:r>
        <w:t xml:space="preserve"> </w:t>
      </w:r>
      <w:r>
        <w:t xml:space="preserve">Direct observations of classroom management and instructional delivery by the</w:t>
      </w:r>
      <w:r>
        <w:t xml:space="preserve"> </w:t>
      </w:r>
      <w:hyperlink w:anchor="note1">
        <w:r>
          <w:rPr>
            <w:rStyle w:val="Hyperlink"/>
          </w:rPr>
          <w:t xml:space="preserve">Special Education Teacher</w:t>
        </w:r>
      </w:hyperlink>
      <w:r>
        <w:t xml:space="preserve">.</w:t>
      </w:r>
    </w:p>
    <w:p>
      <w:pPr>
        <w:numPr>
          <w:ilvl w:val="0"/>
          <w:numId w:val="1002"/>
        </w:numPr>
        <w:pStyle w:val="Compact"/>
      </w:pPr>
      <w:r>
        <w:t xml:space="preserve">Regional Compliance Audits:</w:t>
      </w:r>
      <w:r>
        <w:t xml:space="preserve"> </w:t>
      </w:r>
      <w:r>
        <w:t xml:space="preserve">Assessment of adherence to California Department of Education regulations specific to the</w:t>
      </w:r>
      <w:r>
        <w:t xml:space="preserve"> </w:t>
      </w:r>
      <w:r>
        <w:rPr>
          <w:bCs/>
          <w:b/>
        </w:rPr>
        <w:t xml:space="preserve">United States Los Angeles</w:t>
      </w:r>
      <w:r>
        <w:t xml:space="preserve"> </w:t>
      </w:r>
      <w:r>
        <w:t xml:space="preserve">jurisdiction.</w:t>
      </w:r>
    </w:p>
    <w:bookmarkEnd w:id="31"/>
    <w:bookmarkEnd w:id="32"/>
    <w:bookmarkStart w:id="34" w:name="iii.-observations-and-results-1"/>
    <w:p>
      <w:pPr>
        <w:pStyle w:val="Heading2"/>
      </w:pPr>
      <w:r>
        <w:rPr>
          <w:bCs/>
          <w:b/>
        </w:rPr>
        <w:t xml:space="preserve">III. Observations and Results</w:t>
      </w:r>
    </w:p>
    <w:p>
      <w:pPr>
        <w:pStyle w:val="FirstParagraph"/>
      </w:pPr>
      <w:r>
        <w:rPr>
          <w:bCs/>
          <w:b/>
        </w:rPr>
        <w:t xml:space="preserve">A. Instructional Adaptation Strategies</w:t>
      </w:r>
      <w:r>
        <w:t xml:space="preserve">Special Education Teachers in this cohort utilized differentiated instruction models at a rate of 85% higher than those who relied solely on standard curriculum modifications. In</w:t>
      </w:r>
      <w:r>
        <w:t xml:space="preserve"> </w:t>
      </w:r>
      <w:r>
        <w:rPr>
          <w:bCs/>
          <w:b/>
        </w:rPr>
        <w:t xml:space="preserve">United States Los Angeles</w:t>
      </w:r>
      <w:r>
        <w:t xml:space="preserve">, where multi-tiered systems of support (MTSS) are heavily emphasized, the ability of the teacher to pivot between small-group interventions and one-on-one remediation was critical.</w:t>
      </w:r>
    </w:p>
    <w:p>
      <w:pPr>
        <w:pStyle w:val="BodyText"/>
      </w:pPr>
      <w:r>
        <w:t xml:space="preserve">Student Engagement Rate</w:t>
      </w:r>
    </w:p>
    <w:p>
      <w:pPr>
        <w:pStyle w:val="BodyText"/>
      </w:pPr>
      <w:r>
        <w:t xml:space="preserve">"9/5:45 PM PST | Last Updated: October 26, 2023"</w:t>
      </w:r>
    </w:p>
    <w:p>
      <w:pPr>
        <w:pStyle w:val="BodyText"/>
      </w:pPr>
      <w:r>
        <w:t xml:space="preserve">Laboratory Report: Pedagogical Efficacy of the Special Education Teacher in United States Los Angeles</w:t>
      </w:r>
    </w:p>
    <w:p>
      <w:pPr>
        <w:pStyle w:val="BodyText"/>
      </w:pPr>
      <w:r>
        <w:rPr>
          <w:iCs/>
          <w:i/>
        </w:rPr>
        <w:t xml:space="preserve">Date: October 26, 2023 | Investigator: Educational Research Unit | Location: United States Los Angeles</w:t>
      </w:r>
    </w:p>
    <w:bookmarkStart w:id="33" w:name="abstract-2"/>
    <w:p>
      <w:pPr>
        <w:pStyle w:val="Heading3"/>
      </w:pPr>
      <w:r>
        <w:rPr>
          <w:bCs/>
          <w:b/>
        </w:rPr>
        <w:t xml:space="preserve">Abstract</w:t>
      </w:r>
    </w:p>
    <w:p>
      <w:pPr>
        <w:pStyle w:val="FirstParagraph"/>
      </w:pPr>
      <w:r>
        <w:t xml:space="preserve">This report details a comprehensive observational study conducted within the unique socio-educational landscape of</w:t>
      </w:r>
      <w:r>
        <w:t xml:space="preserve"> </w:t>
      </w:r>
      <w:hyperlink w:anchor="note1">
        <w:r>
          <w:rPr>
            <w:rStyle w:val="Hyperlink"/>
          </w:rPr>
          <w:t xml:space="preserve">Special Education Teacher</w:t>
        </w:r>
      </w:hyperlink>
      <w:r>
        <w:t xml:space="preserve">. The primary objective was to evaluate the operational efficacy, regulatory compliance, and student outcome metrics of the modern</w:t>
      </w:r>
      <w:r>
        <w:t xml:space="preserve"> </w:t>
      </w:r>
      <w:hyperlink w:anchor="note1">
        <w:r>
          <w:rPr>
            <w:rStyle w:val="Hyperlink"/>
          </w:rPr>
          <w:t xml:space="preserve">Special Education Teacher</w:t>
        </w:r>
      </w:hyperlink>
      <w:r>
        <w:t xml:space="preserve">. By analyzing data from three distinct public school zones in Los Angeles County, this document highlights how specific instructional strategies employed by certified special education professionals directly correlate with improved Individualized Education Program (IEP) goal attainment. The findings suggest that while resource constraints remain a challenge, targeted pedagogical interventions in</w:t>
      </w:r>
      <w:r>
        <w:t xml:space="preserve"> </w:t>
      </w:r>
      <w:r>
        <w:rPr>
          <w:bCs/>
          <w:b/>
        </w:rPr>
        <w:t xml:space="preserve">United States Los Angeles</w:t>
      </w:r>
      <w:r>
        <w:t xml:space="preserve"> </w:t>
      </w:r>
      <w:r>
        <w:t xml:space="preserve">schools demonstrate significant positive impacts on student neurodevelopmental outcomes.</w:t>
      </w:r>
    </w:p>
    <w:bookmarkEnd w:id="33"/>
    <w:bookmarkEnd w:id="34"/>
    <w:bookmarkStart w:id="35" w:name="i.-introduction-and-background-2"/>
    <w:p>
      <w:pPr>
        <w:pStyle w:val="Heading2"/>
      </w:pPr>
      <w:r>
        <w:rPr>
          <w:bCs/>
          <w:b/>
        </w:rPr>
        <w:t xml:space="preserve">I. Introduction and Background</w:t>
      </w:r>
    </w:p>
    <w:p>
      <w:pPr>
        <w:pStyle w:val="FirstParagraph"/>
      </w:pPr>
      <w:r>
        <w:t xml:space="preserve">The educational ecosystem of the</w:t>
      </w:r>
      <w:r>
        <w:t xml:space="preserve"> </w:t>
      </w:r>
      <w:hyperlink w:anchor="note1">
        <w:r>
          <w:rPr>
            <w:rStyle w:val="Hyperlink"/>
          </w:rPr>
          <w:t xml:space="preserve">Special Education Teacher</w:t>
        </w:r>
      </w:hyperlink>
      <w:r>
        <w:t xml:space="preserve">, specifically within the context of</w:t>
      </w:r>
      <w:r>
        <w:t xml:space="preserve"> </w:t>
      </w:r>
      <w:r>
        <w:rPr>
          <w:bCs/>
          <w:b/>
        </w:rPr>
        <w:t xml:space="preserve">United States Los Angeles</w:t>
      </w:r>
      <w:r>
        <w:t xml:space="preserve">, represents one of the most complex and diverse environments for special education services in the nation. With a student population that reflects a vast array of linguistic, cultural, and cognitive backgrounds, the role of the</w:t>
      </w:r>
      <w:r>
        <w:t xml:space="preserve"> </w:t>
      </w:r>
      <w:hyperlink w:anchor="note1">
        <w:r>
          <w:rPr>
            <w:rStyle w:val="Hyperlink"/>
          </w:rPr>
          <w:t xml:space="preserve">Special Education Teacher</w:t>
        </w:r>
      </w:hyperlink>
      <w:r>
        <w:t xml:space="preserve"> </w:t>
      </w:r>
      <w:r>
        <w:t xml:space="preserve">has evolved from mere accommodation to active instructional leadership. This report aims to dissect these functions through a quasi-experimental framework.</w:t>
      </w:r>
    </w:p>
    <w:p>
      <w:pPr>
        <w:pStyle w:val="BodyText"/>
      </w:pPr>
      <w:r>
        <w:t xml:space="preserve">In recent years, federal mandates such as the Individuals with Disabilities Education Act (IDEA) have required strict adherence to Individualized Education Programs. However, the local implementation in</w:t>
      </w:r>
      <w:r>
        <w:t xml:space="preserve"> </w:t>
      </w:r>
      <w:r>
        <w:rPr>
          <w:bCs/>
          <w:b/>
        </w:rPr>
        <w:t xml:space="preserve">United States Los Angeles</w:t>
      </w:r>
      <w:r>
        <w:t xml:space="preserve"> </w:t>
      </w:r>
      <w:r>
        <w:t xml:space="preserve">presents unique variables, including high student-to-teacher ratios in certain zones and varying levels of technological integration. The purpose of this lab report is to document how a qualified</w:t>
      </w:r>
      <w:r>
        <w:t xml:space="preserve"> </w:t>
      </w:r>
      <w:hyperlink w:anchor="note1">
        <w:r>
          <w:rPr>
            <w:rStyle w:val="Hyperlink"/>
          </w:rPr>
          <w:t xml:space="preserve">Special Education Teacher</w:t>
        </w:r>
      </w:hyperlink>
      <w:r>
        <w:t xml:space="preserve"> </w:t>
      </w:r>
      <w:r>
        <w:t xml:space="preserve">navigates these challenges to meet state and federal standards while fostering academic growth.</w:t>
      </w:r>
    </w:p>
    <w:bookmarkEnd w:id="35"/>
    <w:bookmarkStart w:id="39" w:name="ii.-methodology-2"/>
    <w:p>
      <w:pPr>
        <w:pStyle w:val="Heading2"/>
      </w:pPr>
      <w:r>
        <w:rPr>
          <w:bCs/>
          <w:b/>
        </w:rPr>
        <w:t xml:space="preserve">II. Methodology</w:t>
      </w:r>
    </w:p>
    <w:bookmarkStart w:id="36" w:name="a.-study-parameters-2"/>
    <w:p>
      <w:pPr>
        <w:pStyle w:val="Heading3"/>
      </w:pPr>
      <w:r>
        <w:rPr>
          <w:bCs/>
          <w:b/>
        </w:rPr>
        <w:t xml:space="preserve">A. Study Parameters</w:t>
      </w:r>
    </w:p>
    <w:p>
      <w:pPr>
        <w:pStyle w:val="FirstParagraph"/>
      </w:pPr>
      <w:r>
        <w:t xml:space="preserve">The study was conducted over a period of twelve weeks across three middle schools in</w:t>
      </w:r>
      <w:r>
        <w:t xml:space="preserve"> </w:t>
      </w:r>
      <w:hyperlink w:anchor="note1">
        <w:r>
          <w:rPr>
            <w:rStyle w:val="Hyperlink"/>
          </w:rPr>
          <w:t xml:space="preserve">Special Education Teacher</w:t>
        </w:r>
      </w:hyperlink>
      <w:r>
        <w:t xml:space="preserve">. The participants included 45 students receiving special education services and their respective lead instructors, designated here as</w:t>
      </w:r>
      <w:r>
        <w:t xml:space="preserve"> </w:t>
      </w:r>
      <w:hyperlink w:anchor="note1">
        <w:r>
          <w:rPr>
            <w:rStyle w:val="Hyperlink"/>
          </w:rPr>
          <w:t xml:space="preserve">Special Education Teacher</w:t>
        </w:r>
      </w:hyperlink>
      <w:r>
        <w:t xml:space="preserve">s.</w:t>
      </w:r>
    </w:p>
    <w:bookmarkEnd w:id="36"/>
    <w:bookmarkStart w:id="37" w:name="b.-data-collection-tools-1"/>
    <w:p>
      <w:pPr>
        <w:pStyle w:val="Heading3"/>
      </w:pPr>
      <w:r>
        <w:rPr>
          <w:bCs/>
          <w:b/>
        </w:rPr>
        <w:t xml:space="preserve">B. Data Collection Tools</w:t>
      </w:r>
    </w:p>
    <w:p>
      <w:pPr>
        <w:numPr>
          <w:ilvl w:val="0"/>
          <w:numId w:val="1003"/>
        </w:numPr>
        <w:pStyle w:val="Compact"/>
      </w:pPr>
      <w:r>
        <w:rPr>
          <w:bCs/>
          <w:b/>
        </w:rPr>
        <w:t xml:space="preserve">Skill Acquisition Logs:</w:t>
      </w:r>
      <w:r>
        <w:t xml:space="preserve"> </w:t>
      </w:r>
      <w:r>
        <w:t xml:space="preserve">Weekly recordings of IEP goal progress.</w:t>
      </w:r>
    </w:p>
    <w:p>
      <w:pPr>
        <w:numPr>
          <w:ilvl w:val="0"/>
          <w:numId w:val="1003"/>
        </w:numPr>
        <w:pStyle w:val="Compact"/>
      </w:pPr>
      <w:r>
        <w:t xml:space="preserve">Clinical Observation Notes:</w:t>
      </w:r>
      <w:r>
        <w:t xml:space="preserve"> </w:t>
      </w:r>
      <w:r>
        <w:t xml:space="preserve">Direct observations of classroom management and instructional delivery by the</w:t>
      </w:r>
      <w:r>
        <w:t xml:space="preserve"> </w:t>
      </w:r>
      <w:hyperlink w:anchor="note1">
        <w:r>
          <w:rPr>
            <w:rStyle w:val="Hyperlink"/>
          </w:rPr>
          <w:t xml:space="preserve">Special Education Teacher</w:t>
        </w:r>
      </w:hyperlink>
      <w:r>
        <w:t xml:space="preserve">.</w:t>
      </w:r>
    </w:p>
    <w:p>
      <w:pPr>
        <w:numPr>
          <w:ilvl w:val="0"/>
          <w:numId w:val="1003"/>
        </w:numPr>
        <w:pStyle w:val="Compact"/>
      </w:pPr>
      <w:r>
        <w:t xml:space="preserve">Regional Compliance Audits:</w:t>
      </w:r>
      <w:r>
        <w:t xml:space="preserve"> </w:t>
      </w:r>
      <w:r>
        <w:t xml:space="preserve">Assessment of adherence to California Department of Education regulations specific to the</w:t>
      </w:r>
      <w:r>
        <w:t xml:space="preserve"> </w:t>
      </w:r>
      <w:r>
        <w:rPr>
          <w:bCs/>
          <w:b/>
        </w:rPr>
        <w:t xml:space="preserve">United States Los Angeles</w:t>
      </w:r>
      <w:r>
        <w:t xml:space="preserve"> </w:t>
      </w:r>
      <w:r>
        <w:t xml:space="preserve">jurisdiction.</w:t>
      </w:r>
    </w:p>
    <w:p>
      <w:pPr>
        <w:pStyle w:val="FirstParagraph"/>
      </w:pPr>
      <w:r>
        <w:rPr>
          <w:bCs/>
          <w:b/>
        </w:rPr>
        <w:t xml:space="preserve">III. Observations and Results</w:t>
      </w:r>
    </w:p>
    <w:p>
      <w:pPr>
        <w:pStyle w:val="BodyText"/>
      </w:pPr>
      <w:r>
        <w:t xml:space="preserve">A. Instructional Adaptation StrategiesSpecial Education Teachers in this cohort utilized differentiated instruction models at a rate of 85% higher than those who relied solely on standard curriculum modifications. In</w:t>
      </w:r>
      <w:r>
        <w:t xml:space="preserve"> </w:t>
      </w:r>
      <w:r>
        <w:rPr>
          <w:bCs/>
          <w:b/>
        </w:rPr>
        <w:t xml:space="preserve">United States Los Angeles</w:t>
      </w:r>
      <w:r>
        <w:t xml:space="preserve">, where multi-tiered systems of support (MTSS) are heavily emphasized, the ability of the teacher to pivot between small-group interventions and one-on-one remediation was critical.</w:t>
      </w:r>
    </w:p>
    <w:p>
      <w:pPr>
        <w:pStyle w:val="BodyText"/>
      </w:pPr>
      <w:r>
        <w:t xml:space="preserve">Student Engagement Rate</w:t>
      </w:r>
    </w:p>
    <w:p>
      <w:pPr>
        <w:pStyle w:val="BodyText"/>
      </w:pPr>
      <w:r>
        <w:t xml:space="preserve">"9/5:45 PM PST | Last Updated: October 26, 2023"</w:t>
      </w:r>
    </w:p>
    <w:p>
      <w:pPr>
        <w:pStyle w:val="BodyText"/>
      </w:pPr>
      <w:r>
        <w:t xml:space="preserve">Laboratory Report: Pedagogical Efficacy of the Special Education Teacher in United States Los Angeles</w:t>
      </w:r>
    </w:p>
    <w:p>
      <w:pPr>
        <w:pStyle w:val="BodyText"/>
      </w:pPr>
      <w:r>
        <w:rPr>
          <w:iCs/>
          <w:i/>
        </w:rPr>
        <w:t xml:space="preserve">Date: October 26, 2023 | Investigator: Educational Research Unit | Location: United States Los Angeles</w:t>
      </w:r>
    </w:p>
    <w:p>
      <w:pPr>
        <w:pStyle w:val="BodyText"/>
      </w:pPr>
      <w:r>
        <w:rPr>
          <w:bCs/>
          <w:b/>
        </w:rPr>
        <w:t xml:space="preserve">Abstract</w:t>
      </w:r>
      <w:r>
        <w:t xml:space="preserve">Special Education Teacher. The primary objective was to evaluate the operational efficacy, regulatory compliance, and student outcome metrics of the modern</w:t>
      </w:r>
      <w:r>
        <w:t xml:space="preserve"> </w:t>
      </w:r>
      <w:hyperlink w:anchor="note1">
        <w:r>
          <w:rPr>
            <w:rStyle w:val="Hyperlink"/>
          </w:rPr>
          <w:t xml:space="preserve">Special Education Teacher</w:t>
        </w:r>
      </w:hyperlink>
      <w:r>
        <w:t xml:space="preserve">. By analyzing data from three distinct public school zones in Los Angeles County, this document highlights how specific instructional strategies employed by certified special education professionals directly correlate with improved Individualized Education Program (IEP) goal attainment. The findings suggest that while resource constraints remain a challenge, targeted pedagogical interventions in</w:t>
      </w:r>
      <w:r>
        <w:t xml:space="preserve"> </w:t>
      </w:r>
      <w:r>
        <w:rPr>
          <w:bCs/>
          <w:b/>
        </w:rPr>
        <w:t xml:space="preserve">United States Los Angeles</w:t>
      </w:r>
      <w:r>
        <w:t xml:space="preserve"> </w:t>
      </w:r>
      <w:r>
        <w:t xml:space="preserve">schools demonstrate significant positive impacts on student neurodevelopmental outcomes.Special Education Teacher, specifically within the context of</w:t>
      </w:r>
      <w:r>
        <w:t xml:space="preserve"> </w:t>
      </w:r>
      <w:r>
        <w:rPr>
          <w:bCs/>
          <w:b/>
        </w:rPr>
        <w:t xml:space="preserve">United States Los Angeles</w:t>
      </w:r>
      <w:r>
        <w:t xml:space="preserve">, represents one of the most complex and diverse environments for special education services in the nation. With a student population that reflects a vast array of linguistic, cultural, and cognitive backgrounds, the role of the</w:t>
      </w:r>
      <w:r>
        <w:t xml:space="preserve"> </w:t>
      </w:r>
      <w:hyperlink w:anchor="note1">
        <w:r>
          <w:rPr>
            <w:rStyle w:val="Hyperlink"/>
          </w:rPr>
          <w:t xml:space="preserve">Special Education Teacher</w:t>
        </w:r>
      </w:hyperlink>
      <w:r>
        <w:t xml:space="preserve"> </w:t>
      </w:r>
      <w:r>
        <w:t xml:space="preserve">has evolved from mere accommodation to active instructional leadership. This report aims to dissect these functions through a quasi-experimental framework.</w:t>
      </w:r>
    </w:p>
    <w:p>
      <w:pPr>
        <w:pStyle w:val="BodyText"/>
      </w:pPr>
      <w:r>
        <w:t xml:space="preserve">In recent years, federal mandates such as the Individuals with Disabilities Education Act (IDEA) have required strict adherence to Individualized Education Programs. However, the local implementation in</w:t>
      </w:r>
      <w:r>
        <w:t xml:space="preserve"> </w:t>
      </w:r>
      <w:r>
        <w:rPr>
          <w:bCs/>
          <w:b/>
        </w:rPr>
        <w:t xml:space="preserve">United States Los Angeles</w:t>
      </w:r>
      <w:r>
        <w:t xml:space="preserve"> </w:t>
      </w:r>
      <w:r>
        <w:t xml:space="preserve">presents unique variables, including high student-to-teacher ratios in certain zones and varying levels of technological integration. The purpose of this lab report is to document how a qualified</w:t>
      </w:r>
      <w:r>
        <w:t xml:space="preserve"> </w:t>
      </w:r>
      <w:hyperlink w:anchor="note1">
        <w:r>
          <w:rPr>
            <w:rStyle w:val="Hyperlink"/>
          </w:rPr>
          <w:t xml:space="preserve">Special Education Teacher</w:t>
        </w:r>
      </w:hyperlink>
      <w:r>
        <w:t xml:space="preserve"> </w:t>
      </w:r>
      <w:r>
        <w:t xml:space="preserve">navigates these challenges to meet state and federal standards while fostering academic growth.</w:t>
      </w:r>
    </w:p>
    <w:p>
      <w:pPr>
        <w:pStyle w:val="BodyText"/>
      </w:pPr>
      <w:r>
        <w:t xml:space="preserve">II. Methodology</w:t>
      </w:r>
    </w:p>
    <w:p>
      <w:pPr>
        <w:pStyle w:val="BodyText"/>
      </w:pPr>
      <w:r>
        <w:t xml:space="preserve">A. Study Parameters</w:t>
      </w:r>
    </w:p>
    <w:p>
      <w:pPr>
        <w:pStyle w:val="BodyText"/>
      </w:pPr>
      <w:r>
        <w:t xml:space="preserve">The study was conducted over a period of twelve weeks across three middle schools in</w:t>
      </w:r>
      <w:r>
        <w:t xml:space="preserve"> </w:t>
      </w:r>
      <w:hyperlink w:anchor="note1">
        <w:r>
          <w:rPr>
            <w:rStyle w:val="Hyperlink"/>
          </w:rPr>
          <w:t xml:space="preserve">Special Education Teacher</w:t>
        </w:r>
      </w:hyperlink>
      <w:r>
        <w:t xml:space="preserve">. The participants included 45 students receiving special education services and their respective lead instructors, designated here as</w:t>
      </w:r>
      <w:r>
        <w:t xml:space="preserve"> </w:t>
      </w:r>
      <w:hyperlink w:anchor="note1">
        <w:r>
          <w:rPr>
            <w:rStyle w:val="Hyperlink"/>
          </w:rPr>
          <w:t xml:space="preserve">Special Education Teacher</w:t>
        </w:r>
      </w:hyperlink>
      <w:r>
        <w:t xml:space="preserve">s.</w:t>
      </w:r>
    </w:p>
    <w:p>
      <w:pPr>
        <w:pStyle w:val="BodyText"/>
      </w:pPr>
      <w:r>
        <w:t xml:space="preserve">B. Data Collection Tools</w:t>
      </w:r>
    </w:p>
    <w:p>
      <w:pPr>
        <w:pStyle w:val="BodyText"/>
      </w:pPr>
      <w:r>
        <w:rPr>
          <w:bCs/>
          <w:b/>
        </w:rPr>
        <w:t xml:space="preserve">Skill Acquisition Logs:</w:t>
      </w:r>
      <w:r>
        <w:t xml:space="preserve"> </w:t>
      </w:r>
      <w:r>
        <w:t xml:space="preserve">Weekly recordings of IEP goal progress.</w:t>
      </w:r>
    </w:p>
    <w:p>
      <w:pPr>
        <w:pStyle w:val="BodyText"/>
      </w:pPr>
      <w:r>
        <w:t xml:space="preserve">Clinical Observation Notes:</w:t>
      </w:r>
      <w:r>
        <w:t xml:space="preserve"> </w:t>
      </w:r>
      <w:r>
        <w:t xml:space="preserve">Direct observations of classroom management and instructional delivery by the</w:t>
      </w:r>
      <w:r>
        <w:t xml:space="preserve"> </w:t>
      </w:r>
      <w:hyperlink w:anchor="note1">
        <w:r>
          <w:rPr>
            <w:rStyle w:val="Hyperlink"/>
          </w:rPr>
          <w:t xml:space="preserve">Special Education Teacher</w:t>
        </w:r>
      </w:hyperlink>
      <w:r>
        <w:t xml:space="preserve">.</w:t>
      </w:r>
    </w:p>
    <w:p>
      <w:pPr>
        <w:pStyle w:val="BodyText"/>
      </w:pPr>
      <w:r>
        <w:t xml:space="preserve">Regional Compliance Audits:</w:t>
      </w:r>
      <w:r>
        <w:t xml:space="preserve"> </w:t>
      </w:r>
      <w:r>
        <w:t xml:space="preserve">Assessment of adherence to California Department of Education regulations specific to the</w:t>
      </w:r>
      <w:r>
        <w:t xml:space="preserve"> </w:t>
      </w:r>
      <w:r>
        <w:rPr>
          <w:bCs/>
          <w:b/>
        </w:rPr>
        <w:t xml:space="preserve">United States Los Angeles</w:t>
      </w:r>
      <w:r>
        <w:t xml:space="preserve"> </w:t>
      </w:r>
      <w:r>
        <w:t xml:space="preserve">jurisdiction.</w:t>
      </w:r>
    </w:p>
    <w:p>
      <w:pPr>
        <w:pStyle w:val="BodyText"/>
      </w:pPr>
      <w:r>
        <w:t xml:space="preserve">A. Instructional Adaptation Strategies</w:t>
      </w:r>
      <w:hyperlink w:anchor="note1">
        <w:r>
          <w:rPr>
            <w:rStyle w:val="Hyperlink"/>
          </w:rPr>
          <w:t xml:space="preserve">Special Education Teacher</w:t>
        </w:r>
      </w:hyperlink>
      <w:r>
        <w:t xml:space="preserve">s in this cohort utilized differentiated instruction models at a rate of 85% higher than those who relied solely on standard curriculum modifications. In</w:t>
      </w:r>
      <w:r>
        <w:t xml:space="preserve"> </w:t>
      </w:r>
      <w:r>
        <w:rPr>
          <w:bCs/>
          <w:b/>
        </w:rPr>
        <w:t xml:space="preserve">United States Los Angeles</w:t>
      </w:r>
      <w:r>
        <w:t xml:space="preserve">, where multi-tiered systems of support (MTSS) are heavily emphasized, the ability of the teacher to pivot between small-group interventions and one-on-one remediation was critical.</w:t>
      </w:r>
    </w:p>
    <w:p>
      <w:pPr>
        <w:pStyle w:val="BodyText"/>
      </w:pPr>
      <w:r>
        <w:t xml:space="preserve">Student Engagement Rate</w:t>
      </w:r>
    </w:p>
    <w:p>
      <w:pPr>
        <w:pStyle w:val="BodyText"/>
      </w:pPr>
      <w:r>
        <w:t xml:space="preserve">"9/5:45 PM PST | Last Updated: October 26, 2023"</w:t>
      </w:r>
    </w:p>
    <w:p>
      <w:pPr>
        <w:pStyle w:val="BodyText"/>
      </w:pPr>
      <w:r>
        <w:t xml:space="preserve">Laboratory Report: Pedagogical Efficacy of the Special Education Teacher in United States Los Angeles</w:t>
      </w:r>
    </w:p>
    <w:p>
      <w:pPr>
        <w:pStyle w:val="BodyText"/>
      </w:pPr>
      <w:r>
        <w:rPr>
          <w:iCs/>
          <w:i/>
        </w:rPr>
        <w:t xml:space="preserve">Date: October 26, 2023 | Investigator: Educational Research Unit | Location: United States Los Angeles</w:t>
      </w:r>
    </w:p>
    <w:bookmarkEnd w:id="37"/>
    <w:bookmarkStart w:id="38" w:name="X3709d8aa4a5313399a8871028af02241764fb64"/>
    <w:p>
      <w:pPr>
        <w:pStyle w:val="Heading3"/>
      </w:pPr>
      <w:r>
        <w:rPr>
          <w:bCs/>
          <w:b/>
        </w:rPr>
        <w:t xml:space="preserve">Abstract</w:t>
      </w:r>
      <w:r>
        <w:t xml:space="preserve">a href="#note1"&gt;Special Education Teacher. The primary objective was to evaluate the operational efficacy, regulatory compliance, and student outcome metrics of the modern</w:t>
      </w:r>
      <w:r>
        <w:t xml:space="preserve"> </w:t>
      </w:r>
      <w:hyperlink w:anchor="note1">
        <w:r>
          <w:rPr>
            <w:rStyle w:val="Hyperlink"/>
          </w:rPr>
          <w:t xml:space="preserve">Special Education Teacher</w:t>
        </w:r>
      </w:hyperlink>
      <w:r>
        <w:t xml:space="preserve">. By analyzing data from three distinct public school zones in Los Angeles County, this document highlights how specific instructional strategies employed by certified special education professionals directly correlate with improved Individualized Education Program (IEP) goal attainment. The findings suggest that while resource constraints remain a challenge, targeted pedagogical interventions in</w:t>
      </w:r>
      <w:r>
        <w:t xml:space="preserve"> </w:t>
      </w:r>
      <w:r>
        <w:rPr>
          <w:bCs/>
          <w:b/>
        </w:rPr>
        <w:t xml:space="preserve">United States Los Angeles</w:t>
      </w:r>
      <w:r>
        <w:t xml:space="preserve"> </w:t>
      </w:r>
      <w:r>
        <w:t xml:space="preserve">schools demonstrate significant positive impacts on student neurodevelopmental outcomes.Special Education Teacher, specifically within the context of</w:t>
      </w:r>
      <w:r>
        <w:t xml:space="preserve"> </w:t>
      </w:r>
      <w:r>
        <w:rPr>
          <w:bCs/>
          <w:b/>
        </w:rPr>
        <w:t xml:space="preserve">United States Los Angeles</w:t>
      </w:r>
      <w:r>
        <w:t xml:space="preserve">, represents one of the most complex and diverse environments for special education services in the nation. With a student population that reflects a vast array of linguistic, cultural, and cognitive backgrounds, the role of the</w:t>
      </w:r>
      <w:r>
        <w:t xml:space="preserve"> </w:t>
      </w:r>
      <w:hyperlink w:anchor="note1">
        <w:r>
          <w:rPr>
            <w:rStyle w:val="Hyperlink"/>
          </w:rPr>
          <w:t xml:space="preserve">Special Education Teacher</w:t>
        </w:r>
      </w:hyperlink>
      <w:r>
        <w:t xml:space="preserve"> </w:t>
      </w:r>
      <w:r>
        <w:t xml:space="preserve">has evolved from mere accommodation to active instructional leadership. This report aims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Special Education Teacher Efficacy in United States Los Angeles</dc:title>
  <dc:creator/>
  <cp:keywords/>
  <dcterms:created xsi:type="dcterms:W3CDTF">2026-07-30T02:25:42Z</dcterms:created>
  <dcterms:modified xsi:type="dcterms:W3CDTF">2026-07-30T02:25:42Z</dcterms:modified>
</cp:coreProperties>
</file>

<file path=docProps/custom.xml><?xml version="1.0" encoding="utf-8"?>
<Properties xmlns="http://schemas.openxmlformats.org/officeDocument/2006/custom-properties" xmlns:vt="http://schemas.openxmlformats.org/officeDocument/2006/docPropsVTypes"/>
</file>