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Therapist</w:t>
      </w:r>
      <w:r>
        <w:t xml:space="preserve"> </w:t>
      </w:r>
      <w:r>
        <w:t xml:space="preserve">Integration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1" w:name="X52639e8c84749384db36388027b792182f55652"/>
    <w:p>
      <w:pPr>
        <w:pStyle w:val="Heading1"/>
      </w:pPr>
      <w:r>
        <w:t xml:space="preserve">Laboratory and Clinical Integration Report</w:t>
      </w:r>
    </w:p>
    <w:p>
      <w:pPr>
        <w:pStyle w:val="FirstParagraph"/>
      </w:pPr>
      <w:r>
        <w:rPr>
          <w:bCs/>
          <w:b/>
        </w:rPr>
        <w:t xml:space="preserve">Subject:</w:t>
      </w:r>
      <w:r>
        <w:t xml:space="preserve">The Role and Implementation Strategy of Speech Therapists in the Democratic Republic of Congo (Kinshasa)</w:t>
      </w:r>
    </w:p>
    <w:p>
      <w:pPr>
        <w:pStyle w:val="BodyText"/>
      </w:pPr>
      <w:r>
        <w:rPr>
          <w:bCs/>
          <w:b/>
        </w:rPr>
        <w:t xml:space="preserve">Date:</w:t>
      </w:r>
    </w:p>
    <w:bookmarkStart w:id="20" w:name="executive-summary"/>
    <w:p>
      <w:pPr>
        <w:pStyle w:val="Heading2"/>
      </w:pPr>
      <w:r>
        <w:t xml:space="preserve">1. Executive Summary</w:t>
      </w:r>
    </w:p>
    <w:p>
      <w:pPr>
        <w:pStyle w:val="FirstParagraph"/>
      </w:pPr>
      <w:r>
        <w:t xml:space="preserve">This document serves as a comprehensive Lab Report detailing the necessity, methodology, and projected outcomes of integrating professional Speech Therapist services into the public health infrastructure of DR Congo Kinshasa. The report analyzes current gaps in neurological and developmental healthcare within the capital city, proposes a structured intervention model, and outlines ethical considerations specific to this region.</w:t>
      </w:r>
    </w:p>
    <w:bookmarkEnd w:id="20"/>
    <w:bookmarkStart w:id="22" w:name="background"/>
    <w:bookmarkStart w:id="21" w:name="background-and-context"/>
    <w:p>
      <w:pPr>
        <w:pStyle w:val="Heading2"/>
      </w:pPr>
      <w:r>
        <w:t xml:space="preserve">2. Background and Context</w:t>
      </w:r>
    </w:p>
    <w:p>
      <w:pPr>
        <w:pStyle w:val="FirstParagraph"/>
      </w:pPr>
      <w:r>
        <w:t xml:space="preserve">The Democratic Republic of Congo (DR Congo), with its capital Kinshasa hosting over 15 million inhabitants, faces significant challenges in public health infrastructure. While general medicine has seen gradual improvements, specialized therapies remain scarce. Specifically, the field of Speech Therapy (also known as Speech-Language Pathology) is critically under-resourced. In many cases within Kinshasa’s hospitals and clinics, conditions such as aphasia following stroke, dysphagia in pediatric patients with malnutrition-related neurological deficits, and developmental speech delays are mismanaged or left untreated due to a lack of specialized personnel.</w:t>
      </w:r>
    </w:p>
    <w:bookmarkEnd w:id="21"/>
    <w:bookmarkEnd w:id="22"/>
    <w:bookmarkStart w:id="25" w:name="objectives"/>
    <w:bookmarkStart w:id="23" w:name="X1f3b288b9ae7b056f6e344f76f444ebd3b31f8b"/>
    <w:p>
      <w:pPr>
        <w:pStyle w:val="Heading2"/>
      </w:pPr>
      <w:r>
        <w:t xml:space="preserve">3. Objectives of the Speech Therapist Intervention</w:t>
      </w:r>
    </w:p>
    <w:p>
      <w:pPr>
        <w:pStyle w:val="FirstParagraph"/>
      </w:pPr>
      <w:r>
        <w:t xml:space="preserve">The primary objective of this report is to establish a framework for deploying qualified Speech Therapists in key healthcare facilities in Kinshasa. The specific goals include:</w:t>
      </w:r>
    </w:p>
    <w:p>
      <w:pPr>
        <w:numPr>
          <w:ilvl w:val="0"/>
          <w:numId w:val="1001"/>
        </w:numPr>
        <w:pStyle w:val="Compact"/>
      </w:pPr>
      <w:r>
        <w:t xml:space="preserve">To reduce the prevalence of untreated communication disorders among children and adults.</w:t>
      </w:r>
    </w:p>
    <w:p>
      <w:pPr>
        <w:numPr>
          <w:ilvl w:val="0"/>
          <w:numId w:val="1001"/>
        </w:numPr>
        <w:pStyle w:val="Compact"/>
      </w:pPr>
      <w:r>
        <w:t xml:space="preserve">To integrate speech therapy into post-stroke rehabilitation protocols.</w:t>
      </w:r>
    </w:p>
    <w:bookmarkEnd w:id="23"/>
    <w:bookmarkStart w:id="24" w:name="methodology-and-operational-framework"/>
    <w:p>
      <w:pPr>
        <w:pStyle w:val="Heading2"/>
      </w:pPr>
      <w:r>
        <w:t xml:space="preserve">4. Methodology and Operational Framework</w:t>
      </w:r>
    </w:p>
    <w:p>
      <w:pPr>
        <w:pStyle w:val="FirstParagraph"/>
      </w:pPr>
      <w:r>
        <w:t xml:space="preserve">The implementation of Speech Therapist services in DR Congo Kinshasa requires a multi-faceted approach that adapts international clinical standards to local realities.</w:t>
      </w:r>
    </w:p>
    <w:p>
      <w:pPr>
        <w:pStyle w:val="BodyText"/>
      </w:pPr>
      <w:r>
        <w:rPr>
          <w:bCs/>
          <w:b/>
        </w:rPr>
        <w:t xml:space="preserve">A. Resource Assessment:</w:t>
      </w:r>
      <w:r>
        <w:t xml:space="preserve">Prior to deployment, an audit must be conducted on existing diagnostic tools. In Kinshasa, standard Western assessment batteries may not reflect the linguistic nuances of Lingala, Kituba, Swahili and French spoken by diverse populations. Therefore adapted tools are required.</w:t>
      </w:r>
    </w:p>
    <w:p>
      <w:pPr>
        <w:pStyle w:val="BodyText"/>
      </w:pPr>
      <w:r>
        <w:rPr>
          <w:bCs/>
          <w:b/>
        </w:rPr>
        <w:t xml:space="preserve">B. Training and Capacity Building:</w:t>
      </w:r>
      <w:r>
        <w:t xml:space="preserve">The core strategy involves partnering with the University of Kinshasa (UNIKIN) to strengthen their Speech Therapy department. Short-term fellowships for local therapists to gain experience in specialized centers abroad, followed by mentorship programs, will ensure sustainability.</w:t>
      </w:r>
    </w:p>
    <w:p>
      <w:pPr>
        <w:pStyle w:val="BodyText"/>
      </w:pPr>
      <w:r>
        <w:rPr>
          <w:bCs/>
          <w:b/>
        </w:rPr>
        <w:t xml:space="preserve">C. Community Engagement:</w:t>
      </w:r>
      <w:r>
        <w:t xml:space="preserve">In many communities in DR Congo, speech impediments are stigmatized or attributed to spiritual causes rather than medical ones. The Speech Therapist must function not only as a clinician but also as an educator to demystify these conditions for families and traditional healers.</w:t>
      </w:r>
    </w:p>
    <w:bookmarkEnd w:id="24"/>
    <w:bookmarkEnd w:id="25"/>
    <w:bookmarkStart w:id="27" w:name="clinical-considerations"/>
    <w:bookmarkStart w:id="26" w:name="X0787d187b459c419864e938c5624fc6539746f5"/>
    <w:p>
      <w:pPr>
        <w:pStyle w:val="Heading2"/>
      </w:pPr>
      <w:r>
        <w:t xml:space="preserve">5. Clinical Considerations Specific to DR Congo Kinshasa</w:t>
      </w:r>
    </w:p>
    <w:p>
      <w:pPr>
        <w:pStyle w:val="FirstParagraph"/>
      </w:pPr>
      <w:r>
        <w:rPr>
          <w:bCs/>
          <w:b/>
        </w:rPr>
        <w:t xml:space="preserve">Linguistic Diversity:</w:t>
      </w:r>
      <w:r>
        <w:t xml:space="preserve">A Speech Therapist in Kinshasa must be multilingual. The therapeutic process involves building trust, which is impossible without fluency in the patient’s primary language, whether it is French (the official language), Lingala (the lingua franca of the city), or other national languages. Assessment tools must be culturally and linguistically validated to avoid misdiagnosis.</w:t>
      </w:r>
    </w:p>
    <w:p>
      <w:pPr>
        <w:pStyle w:val="BodyText"/>
      </w:pPr>
      <w:r>
        <w:rPr>
          <w:bCs/>
          <w:b/>
        </w:rPr>
        <w:t xml:space="preserve">Infrastructure Limitations:</w:t>
      </w:r>
      <w:r>
        <w:t xml:space="preserve">Hospitals in Kinshasa may experience intermittent electricity and limited access to high-tech auditory processing equipment. The Speech Therapist must develop low-tech, high-impact intervention methods. This includes using visual aids, local music, and oral storytelling techniques that do not rely on electronic devices.</w:t>
      </w:r>
    </w:p>
    <w:p>
      <w:pPr>
        <w:pStyle w:val="BodyText"/>
      </w:pPr>
      <w:r>
        <w:rPr>
          <w:bCs/>
          <w:b/>
        </w:rPr>
        <w:t xml:space="preserve">Comorbidity Management:</w:t>
      </w:r>
      <w:r>
        <w:t xml:space="preserve">Pediatric patients often present with speech delays secondary to severe acute malnutrition or infectious diseases common in the region (such as meningitis). The Speech Therapist must collaborate closely with pediatricians and nutritionists to address the root physiological causes while treating the communicative symptoms.</w:t>
      </w:r>
    </w:p>
    <w:bookmarkEnd w:id="26"/>
    <w:bookmarkEnd w:id="27"/>
    <w:bookmarkStart w:id="29" w:name="expected-outcomes"/>
    <w:bookmarkStart w:id="28" w:name="expected-outcomes-and-impact-metrics"/>
    <w:p>
      <w:pPr>
        <w:pStyle w:val="Heading2"/>
      </w:pPr>
      <w:r>
        <w:t xml:space="preserve">6. Expected Outcomes and Impact Metrics</w:t>
      </w:r>
    </w:p>
    <w:p>
      <w:pPr>
        <w:pStyle w:val="FirstParagraph"/>
      </w:pPr>
      <w:r>
        <w:t xml:space="preserve">The successful integration of Speech Therapists in DR Congo Kinshasa is expected to yield measurable improvements in quality of life. Key Performance Indicators (KPIs) for this Lab Report include:</w:t>
      </w:r>
    </w:p>
    <w:p>
      <w:pPr>
        <w:numPr>
          <w:ilvl w:val="0"/>
          <w:numId w:val="1002"/>
        </w:numPr>
        <w:pStyle w:val="Compact"/>
      </w:pPr>
      <w:r>
        <w:rPr>
          <w:bCs/>
          <w:b/>
        </w:rPr>
        <w:t xml:space="preserve">Social Inclusion:</w:t>
      </w:r>
      <w:r>
        <w:t xml:space="preserve">Increased enrollment rates for children with speech delays in mainstream schools.</w:t>
      </w:r>
    </w:p>
    <w:p>
      <w:pPr>
        <w:numPr>
          <w:ilvl w:val="0"/>
          <w:numId w:val="1002"/>
        </w:numPr>
        <w:pStyle w:val="Compact"/>
      </w:pPr>
      <w:r>
        <w:t xml:space="preserve">Functional Independence: Improved ability of stroke survivors and individuals with traumatic brain injuries to perform activities of daily living through enhanced communication skills.</w:t>
      </w:r>
    </w:p>
    <w:p>
      <w:pPr>
        <w:pStyle w:val="FirstParagraph"/>
      </w:pPr>
      <w:r>
        <w:t xml:space="preserve">The long-term impact includes a reduction in social isolation and economic productivity loss associated with untreated communication disorders.</w:t>
      </w:r>
    </w:p>
    <w:bookmarkEnd w:id="28"/>
    <w:bookmarkEnd w:id="29"/>
    <w:bookmarkStart w:id="30" w:name="conclusion"/>
    <w:p>
      <w:pPr>
        <w:pStyle w:val="Heading2"/>
      </w:pPr>
      <w:r>
        <w:t xml:space="preserve">7. Conclusion</w:t>
      </w:r>
    </w:p>
    <w:p>
      <w:pPr>
        <w:pStyle w:val="FirstParagraph"/>
      </w:pPr>
      <w:r>
        <w:t xml:space="preserve">The deployment of Speech Therapists in DR Congo Kinshasa is not merely a medical enhancement but a social imperative. The unique linguistic landscape, infrastructural challenges, and high burden of communicable diseases require a specialized approach to speech pathology care. By establishing robust training programs at UNIKIN and adapting therapeutic methodologies to local contexts, Kinshasa can build a sustainable model for speech therapy services. This Lab Report underscores that investing in Speech Therapists is an investment in the cognitive, social, and economic future of the Congolese population.</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Therapist Integration in DR Congo Kinshasa</dc:title>
  <dc:creator/>
  <dc:language>en</dc:language>
  <cp:keywords/>
  <dcterms:created xsi:type="dcterms:W3CDTF">2026-07-29T16:53:04Z</dcterms:created>
  <dcterms:modified xsi:type="dcterms:W3CDTF">2026-07-29T16:53:04Z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