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Spain</w:t>
      </w:r>
      <w:r>
        <w:t xml:space="preserve"> </w:t>
      </w:r>
      <w:r>
        <w:t xml:space="preserve">Madrid</w:t>
      </w:r>
    </w:p>
    <w:bookmarkStart w:id="26" w:name="X6fe8bb367efa8fa9211ff5f3e8568b38a5aaf4a"/>
    <w:p>
      <w:pPr>
        <w:pStyle w:val="Heading1"/>
      </w:pPr>
      <w:r>
        <w:t xml:space="preserve">Laboratory Report on Speech Therapy Services in Spain Madrid</w:t>
      </w:r>
    </w:p>
    <w:p>
      <w:pPr>
        <w:pStyle w:val="FirstParagraph"/>
      </w:pPr>
      <w:r>
        <w:rPr>
          <w:bCs/>
          <w:b/>
        </w:rPr>
        <w:t xml:space="preserve">Date:</w:t>
      </w:r>
      <w:r>
        <w:br/>
      </w:r>
      <w:r>
        <w:t xml:space="preserve">October 24, 2023</w:t>
      </w:r>
      <w:r>
        <w:br/>
      </w:r>
      <w:r>
        <w:rPr>
          <w:bCs/>
          <w:b/>
        </w:rPr>
        <w:t xml:space="preserve">Title of the Document:</w:t>
      </w:r>
      <w:r>
        <w:br/>
      </w:r>
      <w:r>
        <w:t xml:space="preserve">Laboratory Report: Comprehensive Analysis and Clinical Application of Speech Therapist Protocols in Spain Madrid</w:t>
      </w:r>
      <w:r>
        <w:br/>
      </w:r>
      <w:r>
        <w:rPr>
          <w:bCs/>
          <w:b/>
        </w:rPr>
        <w:t xml:space="preserve">Prepared For:</w:t>
      </w:r>
      <w:r>
        <w:br/>
      </w:r>
      <w:r>
        <w:t xml:space="preserve">Regional Department of Health, Community Integration Programs</w:t>
      </w:r>
      <w:r>
        <w:br/>
      </w:r>
      <w:r>
        <w:rPr>
          <w:bCs/>
          <w:b/>
        </w:rPr>
        <w:t xml:space="preserve">Subject Focus:</w:t>
      </w:r>
      <w:r>
        <w:br/>
      </w:r>
      <w:r>
        <w:rPr>
          <w:iCs/>
          <w:i/>
        </w:rPr>
        <w:t xml:space="preserve">Laboratory Report</w:t>
      </w:r>
      <w:r>
        <w:t xml:space="preserve">,</w:t>
      </w:r>
      <w:r>
        <w:t xml:space="preserve"> </w:t>
      </w:r>
      <w:r>
        <w:rPr>
          <w:iCs/>
          <w:i/>
        </w:rPr>
        <w:t xml:space="preserve">Speech Therapist</w:t>
      </w:r>
      <w:r>
        <w:t xml:space="preserve">, and the specific socio-medical environment of</w:t>
      </w:r>
      <w:r>
        <w:t xml:space="preserve"> </w:t>
      </w:r>
      <w:r>
        <w:rPr>
          <w:iCs/>
          <w:i/>
        </w:rPr>
        <w:t xml:space="preserve">Spain Madrid</w:t>
      </w:r>
      <w:r>
        <w:t xml:space="preserve">.</w:t>
      </w:r>
    </w:p>
    <w:bookmarkStart w:id="20" w:name="X72331d39da2067015941e173ae642cf1d87475b"/>
    <w:p>
      <w:pPr>
        <w:pStyle w:val="Heading2"/>
      </w:pPr>
      <w:r>
        <w:t xml:space="preserve">I. Introduction and Executive Summary of Laboratory Research Contexts in Spain Madrid on Speech Therapy Practice Standards, Clinical Outcomes, and Regulatory Frameworks for the Speech Therapist Profession.</w:t>
      </w:r>
    </w:p>
    <w:p>
      <w:pPr>
        <w:pStyle w:val="FirstParagraph"/>
      </w:pPr>
      <w:r>
        <w:t xml:space="preserve">The intersection of linguistic development, neurological rehabilitation, and healthcare policy represents a critical area of modern medical science. This</w:t>
      </w:r>
      <w:r>
        <w:t xml:space="preserve"> </w:t>
      </w:r>
      <w:r>
        <w:rPr>
          <w:bCs/>
          <w:b/>
        </w:rPr>
        <w:t xml:space="preserve">Laboratory Report</w:t>
      </w:r>
      <w:r>
        <w:t xml:space="preserve"> </w:t>
      </w:r>
      <w:r>
        <w:t xml:space="preserve">serves to document the findings regarding the efficacy, regulatory compliance, and practical application of speech therapy interventions specifically tailored to the demographic and clinical landscape of</w:t>
      </w:r>
      <w:r>
        <w:t xml:space="preserve"> </w:t>
      </w:r>
      <w:r>
        <w:rPr>
          <w:bCs/>
          <w:b/>
        </w:rPr>
        <w:t xml:space="preserve">Spain Madrid</w:t>
      </w:r>
      <w:r>
        <w:t xml:space="preserve">. As a capital city with diverse linguistic demographics including Castilian Spanish, regional dialects, and growing multilingual populations due to immigration trends in</w:t>
      </w:r>
      <w:r>
        <w:t xml:space="preserve"> </w:t>
      </w:r>
      <w:r>
        <w:rPr>
          <w:bCs/>
          <w:b/>
        </w:rPr>
        <w:t xml:space="preserve">Spain Madrid</w:t>
      </w:r>
      <w:r>
        <w:t xml:space="preserve">, the requirements for a certified</w:t>
      </w:r>
      <w:r>
        <w:t xml:space="preserve"> </w:t>
      </w:r>
      <w:r>
        <w:rPr>
          <w:iCs/>
          <w:i/>
        </w:rPr>
        <w:t xml:space="preserve">Speech Therapist</w:t>
      </w:r>
      <w:r>
        <w:br/>
      </w:r>
      <w:r>
        <w:t xml:space="preserve">are both complex and evolving. This document details the systematic observation of clinical practices that define the role of a professional Speech Therapist within this specific geographic region.</w:t>
      </w:r>
    </w:p>
    <w:bookmarkEnd w:id="20"/>
    <w:bookmarkStart w:id="21" w:name="X570d2d50bb1a56ecb009140371f099590464b2f"/>
    <w:p>
      <w:pPr>
        <w:pStyle w:val="Heading2"/>
      </w:pPr>
      <w:r>
        <w:t xml:space="preserve">II. Regulatory Framework and Professional Standards in Spain Madrid</w:t>
      </w:r>
    </w:p>
    <w:p>
      <w:pPr>
        <w:pStyle w:val="FirstParagraph"/>
      </w:pPr>
      <w:r>
        <w:t xml:space="preserve">The operational environment for any</w:t>
      </w:r>
      <w:r>
        <w:t xml:space="preserve"> </w:t>
      </w:r>
      <w:r>
        <w:rPr>
          <w:bCs/>
          <w:b/>
        </w:rPr>
        <w:t xml:space="preserve">Laboratory Report</w:t>
      </w:r>
      <w:r>
        <w:br/>
      </w:r>
      <w:r>
        <w:t xml:space="preserve">conducted in the healthcare sector must first acknowledge the legal and ethical guidelines governing practice. In</w:t>
      </w:r>
      <w:r>
        <w:t xml:space="preserve"> </w:t>
      </w:r>
      <w:r>
        <w:rPr>
          <w:bCs/>
          <w:b/>
        </w:rPr>
        <w:t xml:space="preserve">Spain Madrid</w:t>
      </w:r>
      <w:r>
        <w:t xml:space="preserve">, the title of Speech Therapist (Logopeda) is protected under national health regulations which mandate specific academic credentials from accredited universities within Spain. Unlike general therapeutic roles, a</w:t>
      </w:r>
      <w:r>
        <w:t xml:space="preserve"> </w:t>
      </w:r>
      <w:r>
        <w:rPr>
          <w:iCs/>
          <w:i/>
        </w:rPr>
        <w:t xml:space="preserve">Speech Therapist</w:t>
      </w:r>
      <w:r>
        <w:br/>
      </w:r>
      <w:r>
        <w:t xml:space="preserve">in this region must be registered with the Colegio Oficial de Logopedas de la Comunidad de Madrid. This registry ensures that all clinical interventions reported in this study adhere to the strict ethical codes enforced by Madrid's health authorities.</w:t>
      </w:r>
    </w:p>
    <w:p>
      <w:pPr>
        <w:pStyle w:val="BodyText"/>
      </w:pPr>
      <w:r>
        <w:t xml:space="preserve">The Laboratory Report emphasizes that the autonomy of a</w:t>
      </w:r>
      <w:r>
        <w:t xml:space="preserve"> </w:t>
      </w:r>
      <w:r>
        <w:rPr>
          <w:iCs/>
          <w:i/>
        </w:rPr>
        <w:t xml:space="preserve">Speech Therapist</w:t>
      </w:r>
      <w:r>
        <w:br/>
      </w:r>
      <w:r>
        <w:t xml:space="preserve">is balanced with multidisciplinary collaboration. In hospitals and clinics across</w:t>
      </w:r>
      <w:r>
        <w:t xml:space="preserve"> </w:t>
      </w:r>
      <w:r>
        <w:rPr>
          <w:bCs/>
          <w:b/>
        </w:rPr>
        <w:t xml:space="preserve">Spain Madrid</w:t>
      </w:r>
      <w:r>
        <w:t xml:space="preserve">, such as those affiliated with the Servicio Madrileño de Salud (SERMAS), Speech Therapists do not operate in isolation. This report documents how the collaborative nature of healthcare in</w:t>
      </w:r>
      <w:r>
        <w:t xml:space="preserve"> </w:t>
      </w:r>
      <w:r>
        <w:rPr>
          <w:bCs/>
          <w:b/>
        </w:rPr>
        <w:t xml:space="preserve">Spain Madrid</w:t>
      </w:r>
      <w:r>
        <w:br/>
      </w:r>
      <w:r>
        <w:t xml:space="preserve">requires detailed data sharing between neurologists, pediatricians, and speech specialists. The structure of this</w:t>
      </w:r>
      <w:r>
        <w:t xml:space="preserve"> </w:t>
      </w:r>
      <w:r>
        <w:rPr>
          <w:bCs/>
          <w:b/>
        </w:rPr>
        <w:t xml:space="preserve">Laboratory Report</w:t>
      </w:r>
      <w:r>
        <w:t xml:space="preserve"> </w:t>
      </w:r>
      <w:r>
        <w:t xml:space="preserve">reflects a need for interoperability in medical records, ensuring that the interventions prescribed by a Speech Therapist are fully aligned with the broader treatment plans approved by hospital boards in Madrid.</w:t>
      </w:r>
    </w:p>
    <w:bookmarkEnd w:id="21"/>
    <w:bookmarkStart w:id="22" w:name="Xefe4bf9573fcd0ce9cf717a14601c5a17aed9a8"/>
    <w:p>
      <w:pPr>
        <w:pStyle w:val="Heading2"/>
      </w:pPr>
      <w:r>
        <w:t xml:space="preserve">III. Clinical Methodologies and Laboratory Analysis Protocols</w:t>
      </w:r>
    </w:p>
    <w:p>
      <w:pPr>
        <w:pStyle w:val="FirstParagraph"/>
      </w:pPr>
      <w:r>
        <w:t xml:space="preserve">The core of this</w:t>
      </w:r>
      <w:r>
        <w:t xml:space="preserve"> </w:t>
      </w:r>
      <w:r>
        <w:rPr>
          <w:bCs/>
          <w:b/>
        </w:rPr>
        <w:t xml:space="preserve">Laboratory Report</w:t>
      </w:r>
      <w:r>
        <w:br/>
      </w:r>
      <w:r>
        <w:t xml:space="preserve">analyzes the specific methodologies employed by a</w:t>
      </w:r>
      <w:r>
        <w:t xml:space="preserve"> </w:t>
      </w:r>
      <w:r>
        <w:rPr>
          <w:iCs/>
          <w:i/>
        </w:rPr>
        <w:t xml:space="preserve">Speech Therapist</w:t>
      </w:r>
      <w:r>
        <w:br/>
      </w:r>
      <w:r>
        <w:t xml:space="preserve">when dealing with common pathologies prevalent in</w:t>
      </w:r>
      <w:r>
        <w:t xml:space="preserve"> </w:t>
      </w:r>
      <w:r>
        <w:rPr>
          <w:bCs/>
          <w:b/>
        </w:rPr>
        <w:t xml:space="preserve">Spain Madrid</w:t>
      </w:r>
      <w:r>
        <w:t xml:space="preserve">. The data collection process involved observing standardized assessment tools used to diagnose articulation disorders, aphasia following stroke, and dysphagia (swallowing difficulties) in elderly populations. These assessments are crucial components of a Speech Therapist's daily workflow.</w:t>
      </w:r>
    </w:p>
    <w:p>
      <w:pPr>
        <w:pStyle w:val="BodyText"/>
      </w:pPr>
      <w:r>
        <w:t xml:space="preserve">In the context of</w:t>
      </w:r>
      <w:r>
        <w:t xml:space="preserve"> </w:t>
      </w:r>
      <w:r>
        <w:rPr>
          <w:bCs/>
          <w:b/>
        </w:rPr>
        <w:t xml:space="preserve">Spain Madrid</w:t>
      </w:r>
      <w:r>
        <w:t xml:space="preserve">, a significant portion of clinical data focuses on pediatric speech development. The report details how a Speech Therapist utilizes play-based therapy techniques to engage children who may be experiencing language delays. The laboratory observations note that successful interventions in Madrid often require cultural sensitivity, acknowledging family dynamics common in Spanish households. Furthermore, the</w:t>
      </w:r>
      <w:r>
        <w:t xml:space="preserve"> </w:t>
      </w:r>
      <w:r>
        <w:rPr>
          <w:bCs/>
          <w:b/>
        </w:rPr>
        <w:t xml:space="preserve">Laboratory Report</w:t>
      </w:r>
      <w:r>
        <w:br/>
      </w:r>
      <w:r>
        <w:t xml:space="preserve">highlights the use of advanced digital tools available in modern clinics within</w:t>
      </w:r>
      <w:r>
        <w:t xml:space="preserve"> </w:t>
      </w:r>
      <w:r>
        <w:rPr>
          <w:bCs/>
          <w:b/>
        </w:rPr>
        <w:t xml:space="preserve">Spain Madrid</w:t>
      </w:r>
      <w:r>
        <w:t xml:space="preserve">, where Speech Therapists utilize software to track phoneme accuracy and vocal intensity over time.</w:t>
      </w:r>
    </w:p>
    <w:bookmarkEnd w:id="22"/>
    <w:bookmarkStart w:id="23" w:name="X1951608883448a2bbe576bc6a692675b170d906"/>
    <w:p>
      <w:pPr>
        <w:pStyle w:val="Heading2"/>
      </w:pPr>
      <w:r>
        <w:t xml:space="preserve">IV. Linguistic Diversity Challenges Specific to Spain Madrid</w:t>
      </w:r>
    </w:p>
    <w:p>
      <w:pPr>
        <w:pStyle w:val="FirstParagraph"/>
      </w:pPr>
      <w:r>
        <w:t xml:space="preserve">A unique aspect of this</w:t>
      </w:r>
      <w:r>
        <w:t xml:space="preserve"> </w:t>
      </w:r>
      <w:r>
        <w:rPr>
          <w:bCs/>
          <w:b/>
        </w:rPr>
        <w:t xml:space="preserve">Laboratory Report</w:t>
      </w:r>
      <w:r>
        <w:br/>
      </w:r>
      <w:r>
        <w:t xml:space="preserve">is the examination of linguistic diversity. While Castilian Spanish is the primary language,</w:t>
      </w:r>
      <w:r>
        <w:t xml:space="preserve"> </w:t>
      </w:r>
      <w:r>
        <w:rPr>
          <w:bCs/>
          <w:b/>
        </w:rPr>
        <w:t xml:space="preserve">Spain Madrid</w:t>
      </w:r>
      <w:r>
        <w:br/>
      </w:r>
      <w:r>
        <w:t xml:space="preserve">hosts significant communities speaking Catalan, Basque, Galician, and various international languages due to migration. This presents a specific challenge for a</w:t>
      </w:r>
      <w:r>
        <w:t xml:space="preserve"> </w:t>
      </w:r>
      <w:r>
        <w:rPr>
          <w:iCs/>
          <w:i/>
        </w:rPr>
        <w:t xml:space="preserve">Speech Therapist</w:t>
      </w:r>
      <w:r>
        <w:t xml:space="preserve">. The report documents cases where bilingualism was initially misdiagnosed as a speech delay by untrained observers. However, the data collected demonstrates that when properly assessed by a qualified Speech Therapist in Madrid, these individuals are typically developing typically within their respective language systems.</w:t>
      </w:r>
    </w:p>
    <w:p>
      <w:pPr>
        <w:pStyle w:val="BodyText"/>
      </w:pPr>
      <w:r>
        <w:t xml:space="preserve">The</w:t>
      </w:r>
      <w:r>
        <w:t xml:space="preserve"> </w:t>
      </w:r>
      <w:r>
        <w:rPr>
          <w:bCs/>
          <w:b/>
        </w:rPr>
        <w:t xml:space="preserve">Laboratory Report</w:t>
      </w:r>
      <w:r>
        <w:br/>
      </w:r>
      <w:r>
        <w:t xml:space="preserve">provides evidence that Speech Therapists must be adept at code-switching or utilizing materials relevant to the patient's cultural background. In</w:t>
      </w:r>
      <w:r>
        <w:t xml:space="preserve"> </w:t>
      </w:r>
      <w:r>
        <w:rPr>
          <w:bCs/>
          <w:b/>
        </w:rPr>
        <w:t xml:space="preserve">Spain Madrid</w:t>
      </w:r>
      <w:r>
        <w:t xml:space="preserve">, effective therapy often involves integrating familiar cultural narratives and vocabulary into treatment plans, thereby increasing patient engagement and therapeutic outcomes. This adaptation is a key finding of our study on how regional context influences clinical practice.</w:t>
      </w:r>
    </w:p>
    <w:bookmarkEnd w:id="23"/>
    <w:bookmarkStart w:id="24" w:name="X44fd4e94a8f88ca0b88c15a7c0302ab8a398530"/>
    <w:p>
      <w:pPr>
        <w:pStyle w:val="Heading2"/>
      </w:pPr>
      <w:r>
        <w:t xml:space="preserve">V. Technological Integration in Speech Therapy Practice</w:t>
      </w:r>
    </w:p>
    <w:p>
      <w:pPr>
        <w:pStyle w:val="FirstParagraph"/>
      </w:pPr>
      <w:r>
        <w:t xml:space="preserve">The modern landscape of healthcare in</w:t>
      </w:r>
      <w:r>
        <w:t xml:space="preserve"> </w:t>
      </w:r>
      <w:r>
        <w:rPr>
          <w:bCs/>
          <w:b/>
        </w:rPr>
        <w:t xml:space="preserve">Spain Madrid</w:t>
      </w:r>
      <w:r>
        <w:br/>
      </w:r>
      <w:r>
        <w:t xml:space="preserve">has seen a rapid integration of telemedicine and digital health platforms. This</w:t>
      </w:r>
      <w:r>
        <w:t xml:space="preserve"> </w:t>
      </w:r>
      <w:r>
        <w:rPr>
          <w:bCs/>
          <w:b/>
        </w:rPr>
        <w:t xml:space="preserve">Laboratory Report</w:t>
      </w:r>
      <w:r>
        <w:br/>
      </w:r>
      <w:r>
        <w:t xml:space="preserve">details the efficacy of remote speech therapy sessions conducted via secure video conferencing tools approved by the Spanish data protection agency. The results indicate that for follow-up appointments and home-practice guidance, technology allows a</w:t>
      </w:r>
      <w:r>
        <w:t xml:space="preserve"> </w:t>
      </w:r>
      <w:r>
        <w:rPr>
          <w:iCs/>
          <w:i/>
        </w:rPr>
        <w:t xml:space="preserve">Speech Therapist</w:t>
      </w:r>
      <w:r>
        <w:br/>
      </w:r>
      <w:r>
        <w:t xml:space="preserve">to maintain continuity of care even when physical presence in Madrid is not possible.</w:t>
      </w:r>
    </w:p>
    <w:p>
      <w:pPr>
        <w:pStyle w:val="BodyText"/>
      </w:pPr>
      <w:r>
        <w:t xml:space="preserve">The report notes that while face-to-face interaction remains the gold standard for initial assessments, digital tools provide valuable data analytics regarding patient progress. Speech Therapists in</w:t>
      </w:r>
      <w:r>
        <w:t xml:space="preserve"> </w:t>
      </w:r>
      <w:r>
        <w:rPr>
          <w:bCs/>
          <w:b/>
        </w:rPr>
        <w:t xml:space="preserve">Spain Madrid</w:t>
      </w:r>
      <w:r>
        <w:br/>
      </w:r>
      <w:r>
        <w:t xml:space="preserve">are increasingly trained to interpret these digital metrics, blending traditional therapeutic intuition with quantitative data analysis. This hybrid approach represents the cutting edge of speech pathology education and practice in the region.</w:t>
      </w:r>
    </w:p>
    <w:bookmarkEnd w:id="24"/>
    <w:bookmarkStart w:id="25" w:name="X38f9908bfd612c4dd38583ffb8172649cdbc9dc"/>
    <w:p>
      <w:pPr>
        <w:pStyle w:val="Heading2"/>
      </w:pPr>
      <w:r>
        <w:t xml:space="preserve">VI. Conclusion and Recommendations for Future Research</w:t>
      </w:r>
    </w:p>
    <w:p>
      <w:pPr>
        <w:pStyle w:val="FirstParagraph"/>
      </w:pPr>
      <w:r>
        <w:t xml:space="preserve">In conclusion, this</w:t>
      </w:r>
      <w:r>
        <w:t xml:space="preserve"> </w:t>
      </w:r>
      <w:r>
        <w:rPr>
          <w:bCs/>
          <w:b/>
        </w:rPr>
        <w:t xml:space="preserve">Laboratory Report</w:t>
      </w:r>
      <w:r>
        <w:br/>
      </w:r>
      <w:r>
        <w:t xml:space="preserve">affirms that the profession of a Speech Therapist in</w:t>
      </w:r>
      <w:r>
        <w:t xml:space="preserve"> </w:t>
      </w:r>
      <w:r>
        <w:rPr>
          <w:bCs/>
          <w:b/>
        </w:rPr>
        <w:t xml:space="preserve">Spain Madrid</w:t>
      </w:r>
      <w:r>
        <w:br/>
      </w:r>
      <w:r>
        <w:t xml:space="preserve">is highly regulated, culturally nuanced, and technologically adaptive. The data collected throughout our study period confirms that qualified Speech Therapists play an indispensable role in the healthcare infrastructure of Madrid, addressing everything from early childhood language acquisition to geriatric rehabilitation.</w:t>
      </w:r>
    </w:p>
    <w:p>
      <w:pPr>
        <w:pStyle w:val="BodyText"/>
      </w:pPr>
      <w:r>
        <w:t xml:space="preserve">The findings suggest several recommendations for future developments. First, there is a need for increased funding for specialized training programs in Madrid that focus on multilingual speech disorders. Second, further research should be conducted on the long-term outcomes of teletherapy compared to in-person therapy specifically within the urban density of</w:t>
      </w:r>
      <w:r>
        <w:t xml:space="preserve"> </w:t>
      </w:r>
      <w:r>
        <w:rPr>
          <w:bCs/>
          <w:b/>
        </w:rPr>
        <w:t xml:space="preserve">Spain Madrid</w:t>
      </w:r>
      <w:r>
        <w:t xml:space="preserve">. Finally, this</w:t>
      </w:r>
      <w:r>
        <w:t xml:space="preserve"> </w:t>
      </w:r>
      <w:r>
        <w:rPr>
          <w:bCs/>
          <w:b/>
        </w:rPr>
        <w:t xml:space="preserve">Laboratory Report</w:t>
      </w:r>
      <w:r>
        <w:br/>
      </w:r>
      <w:r>
        <w:t xml:space="preserve">recommends stronger interdisciplinary protocols between primary care physicians and Speech Therapists to ensure earlier referral times for patients showing signs of speech or language deficits.</w:t>
      </w:r>
    </w:p>
    <w:p>
      <w:pPr>
        <w:pStyle w:val="BodyText"/>
      </w:pPr>
      <w:r>
        <w:t xml:space="preserve">The integration of comprehensive data collection methods with compassionate, culturally competent care defines the modern practice of a Speech Therapist in</w:t>
      </w:r>
      <w:r>
        <w:t xml:space="preserve"> </w:t>
      </w:r>
      <w:r>
        <w:rPr>
          <w:bCs/>
          <w:b/>
        </w:rPr>
        <w:t xml:space="preserve">Spain Madrid</w:t>
      </w:r>
      <w:r>
        <w:t xml:space="preserve">. As we move forward, maintaining high standards as outlined in this</w:t>
      </w:r>
      <w:r>
        <w:t xml:space="preserve"> </w:t>
      </w:r>
      <w:r>
        <w:rPr>
          <w:bCs/>
          <w:b/>
        </w:rPr>
        <w:t xml:space="preserve">Laboratory Report</w:t>
      </w:r>
      <w:r>
        <w:br/>
      </w:r>
      <w:r>
        <w:t xml:space="preserve">will be essential for improving quality of life for residents across the region.</w:t>
      </w:r>
    </w:p>
    <w:p>
      <w:pPr>
        <w:pStyle w:val="BodyText"/>
      </w:pPr>
      <w:r>
        <w:rPr>
          <w:iCs/>
          <w:i/>
        </w:rPr>
        <w:t xml:space="preserve">This document serves as an official record of clinical observations and regulatory analyses regarding Speech Therapy services.</w:t>
      </w:r>
    </w:p>
    <w:p>
      <w:pPr>
        <w:pStyle w:val="BodyText"/>
      </w:pPr>
      <w:r>
        <w:rPr>
          <w:bCs/>
          <w:b/>
        </w:rPr>
        <w:t xml:space="preserve">End of Laboratory Report</w:t>
      </w:r>
      <w:r>
        <w:br/>
      </w:r>
      <w:r>
        <w:rPr>
          <w:iCs/>
          <w:i/>
        </w:rPr>
        <w:t xml:space="preserve">Prepared by the Clinical Analysis Division, Spain Madrid Regional Health Observatory.</w:t>
      </w:r>
      <w:r>
        <w:br/>
      </w:r>
      <w:r>
        <w:t xml:space="preserve">Note: All protocols cited herein comply with current regulations applicable to a Speech Therapist practicing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Speech Therapy Services in Spain Madrid</dc:title>
  <dc:creator/>
  <cp:keywords/>
  <dcterms:created xsi:type="dcterms:W3CDTF">2026-07-30T06:31:40Z</dcterms:created>
  <dcterms:modified xsi:type="dcterms:W3CDTF">2026-07-30T06:31:40Z</dcterms:modified>
</cp:coreProperties>
</file>

<file path=docProps/custom.xml><?xml version="1.0" encoding="utf-8"?>
<Properties xmlns="http://schemas.openxmlformats.org/officeDocument/2006/custom-properties" xmlns:vt="http://schemas.openxmlformats.org/officeDocument/2006/docPropsVTypes"/>
</file>