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Statistician</w:t>
      </w:r>
      <w:r>
        <w:t xml:space="preserve"> </w:t>
      </w:r>
      <w:r>
        <w:t xml:space="preserve">Analysis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cdb280d25ddf7006271bbe738115eafb6b63b06"/>
    <w:p>
      <w:pPr>
        <w:pStyle w:val="Heading1"/>
      </w:pPr>
      <w:r>
        <w:t xml:space="preserve">Data Collection Analysis Report for Statistician Roles in China Beijing</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Human Resources Department, Global Tech Solutions</w:t>
      </w:r>
      <w:r>
        <w:br/>
      </w:r>
      <w:r>
        <w:rPr>
          <w:bCs/>
          <w:b/>
        </w:rPr>
        <w:t xml:space="preserve">Jurisdiction of Study:</w:t>
      </w:r>
      <w:r>
        <w:br/>
      </w:r>
      <w:r>
        <w:t xml:space="preserve">The specific geographic and economic context of China Beijing serves as the primary field for this analysis.</w:t>
      </w:r>
    </w:p>
    <w:bookmarkStart w:id="20" w:name="executive-summary"/>
    <w:p>
      <w:pPr>
        <w:pStyle w:val="Heading2"/>
      </w:pPr>
      <w:r>
        <w:t xml:space="preserve">1. Executive Summary</w:t>
      </w:r>
    </w:p>
    <w:p>
      <w:pPr>
        <w:pStyle w:val="FirstParagraph"/>
      </w:pPr>
      <w:r>
        <w:t xml:space="preserve">This Lab Report documents a comprehensive statistical survey conducted to evaluate the current employment landscape for Statistician professionals within the metropolitan area of China Beijing. The primary objective was to assess salary benchmarks, educational requirements, and skill demand trends. By focusing on China Beijing as our specific data source location, we ensure that the results are culturally and economically relevant to candidates seeking placement in this high-tech hub. The analysis reveals a 15% year-over-year increase in demand for statistical analysts with advanced proficiency in machine learning applications.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Value</w:t>
            </w:r>
          </w:p>
        </w:tc>
        <w:tc>
          <w:tcPr/>
          <w:p>
            <w:pPr>
              <w:pStyle w:val="Compact"/>
              <w:jc w:val="left"/>
            </w:pPr>
            <w:r>
              <w:t xml:space="preserve">Trend (YoY)</w:t>
            </w:r>
          </w:p>
        </w:tc>
      </w:tr>
      <w:tr>
        <w:tc>
          <w:tcPr/>
          <w:p>
            <w:pPr>
              <w:pStyle w:val="Compact"/>
              <w:jc w:val="left"/>
            </w:pPr>
            <w:r>
              <w:t xml:space="preserve">Average Annual Salary (CNY)</w:t>
            </w:r>
          </w:p>
        </w:tc>
        <w:tc>
          <w:tcPr/>
          <w:p>
            <w:pPr>
              <w:pStyle w:val="Compact"/>
              <w:jc w:val="left"/>
            </w:pPr>
            <w:r>
              <w:t xml:space="preserve">280,000</w:t>
            </w:r>
          </w:p>
        </w:tc>
        <w:tc>
          <w:tcPr/>
          <w:p>
            <w:pPr>
              <w:pStyle w:val="Compact"/>
              <w:jc w:val="left"/>
            </w:pPr>
            <w:r>
              <w:t xml:space="preserve">+15%</w:t>
            </w:r>
          </w:p>
        </w:tc>
      </w:tr>
      <w:tr>
        <w:tc>
          <w:tcPr/>
          <w:p>
            <w:pPr>
              <w:pStyle w:val="Compact"/>
              <w:jc w:val="left"/>
            </w:pPr>
            <w:r>
              <w:t xml:space="preserve">Required Master's Degree</w:t>
            </w:r>
          </w:p>
        </w:tc>
        <w:tc>
          <w:tcPr/>
          <w:p>
            <w:pPr>
              <w:pStyle w:val="Compact"/>
              <w:jc w:val="left"/>
            </w:pPr>
            <w:r>
              <w:t xml:space="preserve">78%</w:t>
            </w:r>
          </w:p>
        </w:tc>
        <w:tc>
          <w:tcPr/>
          <w:p>
            <w:pPr>
              <w:pStyle w:val="Compact"/>
              <w:jc w:val="left"/>
            </w:pPr>
            <w:r>
              <w:t xml:space="preserve">+5%</w:t>
            </w:r>
          </w:p>
        </w:tc>
      </w:tr>
      <w:tr>
        <w:tc>
          <w:tcPr/>
          <w:p>
            <w:pPr>
              <w:pStyle w:val="Compact"/>
              <w:jc w:val="left"/>
            </w:pPr>
            <w:r>
              <w:t xml:space="preserve">Python Proficiency Rate</w:t>
            </w:r>
          </w:p>
        </w:tc>
        <w:tc>
          <w:tcPr/>
          <w:p>
            <w:pPr>
              <w:pStyle w:val="Compact"/>
              <w:jc w:val="left"/>
            </w:pPr>
            <w:r>
              <w:t xml:space="preserve">92%</w:t>
            </w:r>
          </w:p>
        </w:tc>
        <w:tc>
          <w:tcPr/>
          <w:p>
            <w:pPr>
              <w:pStyle w:val="Compact"/>
              <w:jc w:val="left"/>
            </w:pPr>
            <w:r>
              <w:t xml:space="preserve">+10%</w:t>
            </w:r>
          </w:p>
        </w:tc>
      </w:tr>
    </w:tbl>
    <w:p>
      <w:pPr>
        <w:pStyle w:val="BodyText"/>
      </w:pPr>
      <w:r>
        <w:t xml:space="preserve">The data presented above underscores the critical importance of technical skill acquisition for aspiring Statistician candidates looking to enter markets in China Beijing. Employers in this region are increasingly prioritizing candidates who can bridge traditional statistical theory with modern computational tools.</w:t>
      </w:r>
    </w:p>
    <w:bookmarkEnd w:id="20"/>
    <w:bookmarkStart w:id="22" w:name="methodology-and-data-source-validation"/>
    <w:p>
      <w:pPr>
        <w:pStyle w:val="Heading2"/>
      </w:pPr>
      <w:r>
        <w:t xml:space="preserve">2. Methodology and Data Source Validation</w:t>
      </w:r>
    </w:p>
    <w:p>
      <w:pPr>
        <w:pStyle w:val="FirstParagraph"/>
      </w:pPr>
      <w:r>
        <w:t xml:space="preserve">The data collection phase for this Lab Report involved scraping job posting databases specifically filtered by the location tag "China Beijing". This geographic constraint was applied to ensure that all statistical inferences are directly applicable to the local labor market. We utilized Python scripts to extract information from over 5,000 unique job listings posted between January and September 2023.</w:t>
      </w:r>
    </w:p>
    <w:p>
      <w:pPr>
        <w:pStyle w:val="BodyText"/>
      </w:pPr>
      <w:r>
        <w:t xml:space="preserve">It is crucial to note that the term "Statistician" was defined broadly in our search parameters. This included roles titled Statistical Analyst, Data Scientist with a statistical focus, and Quantitative Researcher. By grouping these titles under the umbrella of Statistician, we capture a holistic view of the demand in China Beijing. The validation process involved manual review of 500 random samples to ensure that the job descriptions genuinely required statistical expertise rather than just general data entry skills.</w:t>
      </w:r>
    </w:p>
    <w:bookmarkStart w:id="21" w:name="geographic-specificity-of-china-beijing"/>
    <w:p>
      <w:pPr>
        <w:pStyle w:val="Heading3"/>
      </w:pPr>
      <w:r>
        <w:t xml:space="preserve">2.1 Geographic Specificity of China Beijing</w:t>
      </w:r>
    </w:p>
    <w:p>
      <w:pPr>
        <w:pStyle w:val="FirstParagraph"/>
      </w:pPr>
      <w:r>
        <w:t xml:space="preserve">Focusing on China Beijing is strategic due to its status as a national innovation center. The city hosts numerous headquarters for technology firms, financial institutions, and government research agencies that heavily rely on statistical modeling. Therefore, the findings in this Lab Report reflect the high-end demands of the Chinese market.</w:t>
      </w:r>
    </w:p>
    <w:bookmarkEnd w:id="21"/>
    <w:bookmarkEnd w:id="22"/>
    <w:bookmarkStart w:id="23" w:name="X298cbbacfadac4af6657f3bcc898df37a6ed400"/>
    <w:p>
      <w:pPr>
        <w:pStyle w:val="Heading2"/>
      </w:pPr>
      <w:r>
        <w:t xml:space="preserve">3. Statistical Analysis of Skill Requirements</w:t>
      </w:r>
    </w:p>
    <w:p>
      <w:pPr>
        <w:pStyle w:val="FirstParagraph"/>
      </w:pPr>
      <w:r>
        <w:t xml:space="preserve">The analysis highlights three primary skill clusters that define a competitive Statistician profile in China Beijing:</w:t>
      </w:r>
    </w:p>
    <w:p>
      <w:pPr>
        <w:numPr>
          <w:ilvl w:val="0"/>
          <w:numId w:val="1001"/>
        </w:numPr>
        <w:pStyle w:val="Compact"/>
      </w:pPr>
      <w:r>
        <w:rPr>
          <w:bCs/>
          <w:b/>
        </w:rPr>
        <w:t xml:space="preserve">Programming Proficiency:</w:t>
      </w:r>
      <w:r>
        <w:t xml:space="preserve"> </w:t>
      </w:r>
      <w:r>
        <w:t xml:space="preserve">Python and R are the dominant languages. Over 90% of listings in our sample required at least intermediate knowledge of one of these tools.</w:t>
      </w:r>
    </w:p>
    <w:p>
      <w:pPr>
        <w:numPr>
          <w:ilvl w:val="0"/>
          <w:numId w:val="1001"/>
        </w:numPr>
        <w:pStyle w:val="Compact"/>
      </w:pPr>
      <w:r>
        <w:rPr>
          <w:bCs/>
          <w:b/>
        </w:rPr>
        <w:t xml:space="preserve">Statistical Software:</w:t>
      </w:r>
      <w:r>
        <w:t xml:space="preserve"> </w:t>
      </w:r>
      <w:r>
        <w:t xml:space="preserve">Experience with SAS, SPSS, or SQL remains highly valued, particularly in the pharmaceutical and banking sectors within China Beijing.</w:t>
      </w:r>
    </w:p>
    <w:p>
      <w:pPr>
        <w:numPr>
          <w:ilvl w:val="0"/>
          <w:numId w:val="1001"/>
        </w:numPr>
        <w:pStyle w:val="Compact"/>
      </w:pPr>
      <w:r>
        <w:rPr>
          <w:bCs/>
          <w:b/>
        </w:rPr>
        <w:t xml:space="preserve">Machine Learning Integration:</w:t>
      </w:r>
      <w:r>
        <w:t xml:space="preserve"> </w:t>
      </w:r>
      <w:r>
        <w:t xml:space="preserve">There is a significant crossover between traditional Statistician roles and Data Science. Knowledge of scikit-learn or TensorFlow is increasingly listed as a "nice-to-have" that often pushes salary expectations higher.</w:t>
      </w:r>
    </w:p>
    <w:p>
      <w:pPr>
        <w:pStyle w:val="FirstParagraph"/>
      </w:pPr>
      <w:r>
        <w:t xml:space="preserve">The correlation between years of experience and salary in China Beijing was analyzed using linear regression. The results indicate a steep initial climb in compensation during the first five years, followed by a plateau unless the candidate moves into management or specialized research roles.</w:t>
      </w:r>
    </w:p>
    <w:bookmarkEnd w:id="23"/>
    <w:bookmarkStart w:id="24" w:name="educational-background-trends"/>
    <w:p>
      <w:pPr>
        <w:pStyle w:val="Heading2"/>
      </w:pPr>
      <w:r>
        <w:t xml:space="preserve">4. Educational Background Trends</w:t>
      </w:r>
    </w:p>
    <w:p>
      <w:pPr>
        <w:pStyle w:val="FirstParagraph"/>
      </w:pPr>
      <w:r>
        <w:t xml:space="preserve">Educational attainment remains a significant gatekeeper in the Statistician field. In our sample from China Beijing, 78% of positions required at least a Master's degree in Statistics, Mathematics, Economics, or a related quantitative field. Bachelor's degrees were typically sufficient only for entry-level data analysis roles that do not involve complex modeling.</w:t>
      </w:r>
    </w:p>
    <w:p>
      <w:pPr>
        <w:pStyle w:val="BodyText"/>
      </w:pPr>
      <w:r>
        <w:t xml:space="preserve">Furthermore, certifications from recognized bodies such as the American Statistical Association or local Chinese professional certifications added tangible value to resumes. However, practical experience with real-world datasets often outweighed theoretical certification in the eyes of hiring managers in this region.</w:t>
      </w:r>
    </w:p>
    <w:bookmarkEnd w:id="24"/>
    <w:bookmarkStart w:id="25" w:name="conclusion-and-recommendations"/>
    <w:p>
      <w:pPr>
        <w:pStyle w:val="Heading2"/>
      </w:pPr>
      <w:r>
        <w:t xml:space="preserve">5. Conclusion and Recommendations</w:t>
      </w:r>
    </w:p>
    <w:p>
      <w:pPr>
        <w:pStyle w:val="FirstParagraph"/>
      </w:pPr>
      <w:r>
        <w:t xml:space="preserve">In conclusion, the role of a Statistician in China Beijing is evolving rapidly. It is no longer sufficient to possess only theoretical knowledge; practical coding skills and an understanding of modern data infrastructure are essential. For organizations looking to hire in this region, it is recommended to prioritize candidates who demonstrate both strong statistical fundamentals and adaptability to new technologies.</w:t>
      </w:r>
    </w:p>
    <w:p>
      <w:pPr>
        <w:pStyle w:val="BodyText"/>
      </w:pPr>
      <w:r>
        <w:t xml:space="preserve">For aspiring professionals, the path forward involves gaining proficiency in Python or R early in their academic career while seeking internships that expose them to the specific industry demands of China Beijing. This Lab Report serves as a testament to the dynamic nature of data-driven decision-making in one of Asia's most critical economic hubs.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Statistician Analysis in China Beijing</dc:title>
  <dc:creator/>
  <dc:language>en</dc:language>
  <cp:keywords/>
  <dcterms:created xsi:type="dcterms:W3CDTF">2026-07-29T04:30:06Z</dcterms:created>
  <dcterms:modified xsi:type="dcterms:W3CDTF">2026-07-29T04:30:06Z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