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33" w:name="X9c0d781c2e12bbbfa84dde35a74f58df46f30b2"/>
    <w:p>
      <w:pPr>
        <w:pStyle w:val="Heading1"/>
      </w:pPr>
      <w:r>
        <w:t xml:space="preserve">Laboratory Report: The Role and Impact of the Statistician in Johannesburg, South Africa</w:t>
      </w:r>
    </w:p>
    <w:p>
      <w:pPr>
        <w:pStyle w:val="FirstParagraph"/>
      </w:pPr>
      <w:r>
        <w:rPr>
          <w:bCs/>
          <w:b/>
        </w:rPr>
        <w:t xml:space="preserve">Date:</w:t>
      </w:r>
      <w:r>
        <w:t xml:space="preserve"> </w:t>
      </w:r>
      <w:r>
        <w:t xml:space="preserve">October 26, 2023</w:t>
      </w:r>
      <w:r>
        <w:br/>
      </w:r>
      <w:r>
        <w:rPr>
          <w:bCs/>
          <w:b/>
        </w:rPr>
        <w:t xml:space="preserve">Jurisdiction:</w:t>
      </w:r>
      <w:r>
        <w:t xml:space="preserve">South Africa Johannesburg</w:t>
      </w:r>
      <w:r>
        <w:br/>
      </w:r>
      <w:r>
        <w:t xml:space="preserve">The Statistical Analysis Framework for Urban Development and Public Health in Gauteng Province</w:t>
      </w:r>
    </w:p>
    <w:bookmarkStart w:id="20" w:name="introduction"/>
    <w:p>
      <w:pPr>
        <w:pStyle w:val="Heading2"/>
      </w:pPr>
      <w:r>
        <w:t xml:space="preserve">1. Introduction</w:t>
      </w:r>
    </w:p>
    <w:p>
      <w:pPr>
        <w:pStyle w:val="FirstParagraph"/>
      </w:pPr>
      <w:r>
        <w:t xml:space="preserve">In the rapidly evolving urban landscape of</w:t>
      </w:r>
      <w:r>
        <w:t xml:space="preserve"> </w:t>
      </w:r>
      <w:r>
        <w:rPr>
          <w:bCs/>
          <w:b/>
        </w:rPr>
        <w:t xml:space="preserve">South Africa Johannesburg</w:t>
      </w:r>
      <w:r>
        <w:t xml:space="preserve">, the demand for rigorous data analysis has never been more critical. As the economic hub of the continent, Johannesburg faces complex challenges ranging from public health crises to infrastructure planning and economic inequality. At the forefront of addressing these challenges is a vital professional role:the</w:t>
      </w:r>
      <w:r>
        <w:t xml:space="preserve"> </w:t>
      </w:r>
      <w:r>
        <w:rPr>
          <w:bCs/>
          <w:b/>
        </w:rPr>
        <w:t xml:space="preserve">Statistician</w:t>
      </w:r>
      <w:r>
        <w:t xml:space="preserve">. This laboratory report aims to dissect the function, methodology, and societal impact of a</w:t>
      </w:r>
      <w:r>
        <w:t xml:space="preserve"> </w:t>
      </w:r>
      <w:r>
        <w:rPr>
          <w:bCs/>
          <w:b/>
        </w:rPr>
        <w:t xml:space="preserve">Statisticians</w:t>
      </w:r>
    </w:p>
    <w:p>
      <w:pPr>
        <w:pStyle w:val="BodyText"/>
      </w:pPr>
      <w:r>
        <w:t xml:space="preserve">The purpose of this document is to provide an academic and practical overview of how statistical principles are applied in real-world scenarios in</w:t>
      </w:r>
      <w:r>
        <w:t xml:space="preserve"> </w:t>
      </w:r>
      <w:r>
        <w:rPr>
          <w:bCs/>
          <w:b/>
        </w:rPr>
        <w:t xml:space="preserve">South Africa Johannesburg</w:t>
      </w:r>
      <w:r>
        <w:t xml:space="preserve">. By examining case studies related to disease surveillance, housing allocation, and economic policy, we can better understand why the</w:t>
      </w:r>
      <w:r>
        <w:t xml:space="preserve"> </w:t>
      </w:r>
      <w:r>
        <w:rPr>
          <w:bCs/>
          <w:b/>
        </w:rPr>
        <w:t xml:space="preserve">Statistician</w:t>
      </w:r>
      <w:r>
        <w:t xml:space="preserve"> </w:t>
      </w:r>
      <w:r>
        <w:t xml:space="preserve">is not merely a number-cruncher but a strategic decision-maker essential for sustainable development.</w:t>
      </w:r>
    </w:p>
    <w:bookmarkEnd w:id="20"/>
    <w:bookmarkStart w:id="23" w:name="X8e0d878230a58bc6983131f9fa68b1e8e061d1b"/>
    <w:p>
      <w:pPr>
        <w:pStyle w:val="Heading2"/>
      </w:pPr>
      <w:r>
        <w:t xml:space="preserve">2. Methodology: The Statistical Framework in Johannesburg</w:t>
      </w:r>
    </w:p>
    <w:p>
      <w:pPr>
        <w:pStyle w:val="FirstParagraph"/>
      </w:pPr>
      <w:r>
        <w:t xml:space="preserve">To analyze the effectiveness of statistical interventions in</w:t>
      </w:r>
      <w:r>
        <w:t xml:space="preserve"> </w:t>
      </w:r>
      <w:r>
        <w:rPr>
          <w:bCs/>
          <w:b/>
        </w:rPr>
        <w:t xml:space="preserve">South Africa Johannesburg</w:t>
      </w:r>
      <w:r>
        <w:t xml:space="preserve">, this report utilizes a mixed-methods approach. Data was aggregated from public health records, municipal housing databases, and national economic surveys conducted between 2018 and 2023. The primary tool for analysis is the work of professional</w:t>
      </w:r>
      <w:r>
        <w:t xml:space="preserve"> </w:t>
      </w:r>
      <w:r>
        <w:rPr>
          <w:bCs/>
          <w:b/>
        </w:rPr>
        <w:t xml:space="preserve">Statistician</w:t>
      </w:r>
      <w:r>
        <w:t xml:space="preserve"> </w:t>
      </w:r>
      <w:r>
        <w:t xml:space="preserve">practitioners who adhere to the standards set by the South African Statistical Association (SASA).</w:t>
      </w:r>
    </w:p>
    <w:bookmarkStart w:id="21" w:name="data-collection-protocols"/>
    <w:p>
      <w:pPr>
        <w:pStyle w:val="Heading3"/>
      </w:pPr>
      <w:r>
        <w:t xml:space="preserve">2.1 Data Collection Protocols</w:t>
      </w:r>
    </w:p>
    <w:p>
      <w:pPr>
        <w:pStyle w:val="FirstParagraph"/>
      </w:pPr>
      <w:r>
        <w:t xml:space="preserve">In</w:t>
      </w:r>
      <w:r>
        <w:t xml:space="preserve"> </w:t>
      </w:r>
      <w:r>
        <w:rPr>
          <w:bCs/>
          <w:b/>
        </w:rPr>
        <w:t xml:space="preserve">South Africa Johannesburg</w:t>
      </w:r>
      <w:r>
        <w:t xml:space="preserve">, data collection is often hindered by logistical challenges, including informal settlement access and digital divides. A competent</w:t>
      </w:r>
      <w:r>
        <w:t xml:space="preserve"> </w:t>
      </w:r>
      <w:r>
        <w:rPr>
          <w:bCs/>
          <w:b/>
        </w:rPr>
        <w:t xml:space="preserve">Statistician</w:t>
      </w:r>
    </w:p>
    <w:bookmarkEnd w:id="21"/>
    <w:bookmarkStart w:id="22" w:name="analytical-techniques"/>
    <w:p>
      <w:pPr>
        <w:pStyle w:val="Heading3"/>
      </w:pPr>
      <w:r>
        <w:t xml:space="preserve">2.2 Analytical Techniques</w:t>
      </w:r>
    </w:p>
    <w:p>
      <w:pPr>
        <w:pStyle w:val="FirstParagraph"/>
      </w:pPr>
      <w:r>
        <w:t xml:space="preserve">The</w:t>
      </w:r>
      <w:r>
        <w:t xml:space="preserve"> </w:t>
      </w:r>
      <w:r>
        <w:rPr>
          <w:bCs/>
          <w:b/>
        </w:rPr>
        <w:t xml:space="preserve">Statistician</w:t>
      </w:r>
    </w:p>
    <w:bookmarkEnd w:id="22"/>
    <w:bookmarkEnd w:id="23"/>
    <w:bookmarkStart w:id="26" w:name="case-study-public-health-surveillance"/>
    <w:p>
      <w:pPr>
        <w:pStyle w:val="Heading2"/>
      </w:pPr>
      <w:r>
        <w:t xml:space="preserve">3. Case Study: Public Health Surveillance</w:t>
      </w:r>
    </w:p>
    <w:p>
      <w:pPr>
        <w:pStyle w:val="FirstParagraph"/>
      </w:pPr>
      <w:r>
        <w:t xml:space="preserve">One of the most critical applications of statistical science in</w:t>
      </w:r>
      <w:r>
        <w:t xml:space="preserve"> </w:t>
      </w:r>
      <w:r>
        <w:rPr>
          <w:bCs/>
          <w:b/>
        </w:rPr>
        <w:t xml:space="preserve">South Africa Johannesburg</w:t>
      </w:r>
      <w:r>
        <w:t xml:space="preserve">Statistician</w:t>
      </w:r>
    </w:p>
    <w:bookmarkStart w:id="24" w:name="data-analysis-process"/>
    <w:p>
      <w:pPr>
        <w:pStyle w:val="Heading3"/>
      </w:pPr>
      <w:r>
        <w:t xml:space="preserve">3.1 Data Analysis Process</w:t>
      </w:r>
    </w:p>
    <w:p>
      <w:pPr>
        <w:pStyle w:val="FirstParagraph"/>
      </w:pPr>
      <w:r>
        <w:t xml:space="preserve">Data regarding patient outcomes, treatment adherence, and viral suppression rates are collected from hospitals and clinics across the city. A</w:t>
      </w:r>
      <w:r>
        <w:t xml:space="preserve"> </w:t>
      </w:r>
      <w:r>
        <w:rPr>
          <w:bCs/>
          <w:b/>
        </w:rPr>
        <w:t xml:space="preserve">Statistician</w:t>
      </w:r>
    </w:p>
    <w:bookmarkEnd w:id="24"/>
    <w:bookmarkStart w:id="25" w:name="impact-assessment"/>
    <w:p>
      <w:pPr>
        <w:pStyle w:val="Heading3"/>
      </w:pPr>
      <w:r>
        <w:t xml:space="preserve">3.2 Impact Assessment</w:t>
      </w:r>
    </w:p>
    <w:p>
      <w:pPr>
        <w:pStyle w:val="FirstParagraph"/>
      </w:pPr>
      <w:r>
        <w:t xml:space="preserve">The findings generated by these</w:t>
      </w:r>
      <w:r>
        <w:t xml:space="preserve"> </w:t>
      </w:r>
    </w:p>
    <w:p>
      <w:pPr>
        <w:pStyle w:val="BodyText"/>
      </w:pPr>
      <w:r>
        <w:t xml:space="preserve">Distribution of antiretroviral drugs is optimized based on predictive models.</w:t>
      </w:r>
      <w:r>
        <w:br/>
      </w:r>
    </w:p>
    <w:p>
      <w:pPr>
        <w:pStyle w:val="BodyText"/>
      </w:pPr>
      <w:r>
        <w:t xml:space="preserve">Budget allocations for healthcare facilities are adjusted according to projected patient volumes.</w:t>
      </w:r>
      <w:r>
        <w:br/>
      </w:r>
    </w:p>
    <w:p>
      <w:pPr>
        <w:pStyle w:val="BodyText"/>
      </w:pPr>
      <w:r>
        <w:t xml:space="preserve">Without the precise calculations performed by a trained</w:t>
      </w:r>
      <w:r>
        <w:t xml:space="preserve"> </w:t>
      </w:r>
      <w:r>
        <w:rPr>
          <w:bCs/>
          <w:b/>
        </w:rPr>
        <w:t xml:space="preserve">Statistician</w:t>
      </w:r>
      <w:r>
        <w:t xml:space="preserve">, these interventions would be reactive rather than proactive, leading to higher morbidity and mortality rates.</w:t>
      </w:r>
    </w:p>
    <w:bookmarkEnd w:id="25"/>
    <w:bookmarkEnd w:id="26"/>
    <w:bookmarkStart w:id="29" w:name="case-study-urban-planning-and-housing"/>
    <w:p>
      <w:pPr>
        <w:pStyle w:val="Heading2"/>
      </w:pPr>
      <w:r>
        <w:t xml:space="preserve">4. Case Study: Urban Planning and Housing</w:t>
      </w:r>
    </w:p>
    <w:p>
      <w:pPr>
        <w:pStyle w:val="FirstParagraph"/>
      </w:pPr>
      <w:r>
        <w:t xml:space="preserve">Housing inequality is a defining feature of Johannesburg's urban fabric. The</w:t>
      </w:r>
      <w:r>
        <w:t xml:space="preserve"> </w:t>
      </w:r>
    </w:p>
    <w:bookmarkStart w:id="27" w:name="demographic-modeling"/>
    <w:p>
      <w:pPr>
        <w:pStyle w:val="Heading3"/>
      </w:pPr>
      <w:r>
        <w:t xml:space="preserve">4.1 Demographic Modeling</w:t>
      </w:r>
    </w:p>
    <w:p>
      <w:pPr>
        <w:pStyle w:val="FirstParagraph"/>
      </w:pPr>
      <w:r>
        <w:t xml:space="preserve">In</w:t>
      </w:r>
      <w:r>
        <w:t xml:space="preserve"> </w:t>
      </w:r>
      <w:r>
        <w:rPr>
          <w:bCs/>
          <w:b/>
        </w:rPr>
        <w:t xml:space="preserve">South Africa Johannesburg,Statistician</w:t>
      </w:r>
    </w:p>
    <w:bookmarkEnd w:id="27"/>
    <w:bookmarkStart w:id="28" w:name="resource-allocation"/>
    <w:p>
      <w:pPr>
        <w:pStyle w:val="Heading3"/>
      </w:pPr>
      <w:r>
        <w:t xml:space="preserve">4.2 Resource Allocation</w:t>
      </w:r>
    </w:p>
    <w:p>
      <w:pPr>
        <w:pStyle w:val="FirstParagraph"/>
      </w:pPr>
      <w:r>
        <w:t xml:space="preserve">Data visualization techniques are employed by the</w:t>
      </w:r>
      <w:r>
        <w:t xml:space="preserve"> </w:t>
      </w:r>
    </w:p>
    <w:bookmarkEnd w:id="28"/>
    <w:bookmarkEnd w:id="29"/>
    <w:bookmarkStart w:id="30" w:name="X9f1e173d8ca6e53f65555ad82b0fd5e2c377c7e"/>
    <w:p>
      <w:pPr>
        <w:pStyle w:val="Heading2"/>
      </w:pPr>
      <w:r>
        <w:t xml:space="preserve">5. Challenges Faced by Statisticians in Johannesburg</w:t>
      </w:r>
    </w:p>
    <w:p>
      <w:pPr>
        <w:numPr>
          <w:ilvl w:val="0"/>
          <w:numId w:val="1001"/>
        </w:numPr>
        <w:pStyle w:val="Compact"/>
      </w:pPr>
      <w:r>
        <w:t xml:space="preserve">Data Quality Issues: Incomplete or outdated data can skew results.</w:t>
      </w:r>
    </w:p>
    <w:bookmarkEnd w:id="30"/>
    <w:bookmarkStart w:id="31" w:name="recommendations"/>
    <w:p>
      <w:pPr>
        <w:pStyle w:val="Heading2"/>
      </w:pPr>
      <w:r>
        <w:t xml:space="preserve">6. Recommendations</w:t>
      </w:r>
    </w:p>
    <w:p>
      <w:pPr>
        <w:pStyle w:val="FirstParagraph"/>
      </w:pPr>
      <w:r>
        <w:t xml:space="preserve">To enhance the efficacy of statistical operations in</w:t>
      </w:r>
      <w:r>
        <w:t xml:space="preserve"> </w:t>
      </w:r>
    </w:p>
    <w:bookmarkEnd w:id="31"/>
    <w:bookmarkStart w:id="32" w:name="conclusion"/>
    <w:p>
      <w:pPr>
        <w:pStyle w:val="Heading2"/>
      </w:pPr>
      <w:r>
        <w:t xml:space="preserve">7. Conclusion</w:t>
      </w:r>
    </w:p>
    <w:p>
      <w:pPr>
        <w:pStyle w:val="FirstParagraph"/>
      </w:pPr>
      <w:r>
        <w:t xml:space="preserve">This laboratory report confirms that the</w:t>
      </w:r>
      <w:r>
        <w:t xml:space="preserve"> </w:t>
      </w:r>
      <w:r>
        <w:t xml:space="preserve">Their ability to transform raw data into actionable insights impacts every facet of urban life from health outcomes to economic stability. As Johannesburg continues to grow and change, the reliance on rigorous statistical analysis will only increase. Therefore supporting and valuing the role of the</w:t>
      </w:r>
      <w:r>
        <w:t xml:space="preserve"> </w:t>
      </w:r>
    </w:p>
    <w:p>
      <w:pPr>
        <w:pStyle w:val="BodyText"/>
      </w:pPr>
      <w:r>
        <w:t xml:space="preserve">By integrating advanced methodologies with local context understanding, statisticians in Johannesburg are shaping policies that affect millions of lives. This report serves as a testament to their critical contribution and underscores the need for continued investment in statistical capacity within the region.</w:t>
      </w:r>
    </w:p>
    <w:p>
      <w:pPr>
        <w:pStyle w:val="BodyText"/>
      </w:pPr>
      <w:r>
        <w:rPr>
          <w:bCs/>
          <w:b/>
        </w:rPr>
        <w:t xml:space="preserve">Disclaimer:</w:t>
      </w:r>
      <w:r>
        <w:t xml:space="preserve"> </w:t>
      </w:r>
      <w:r>
        <w:t xml:space="preserve">This document is generated for educational purposes regarding the role of statisticians in South Africa Johannesburg.</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Statistician in Johannesburg, South Africa</dc:title>
  <dc:creator/>
  <dc:language>en</dc:language>
  <cp:keywords/>
  <dcterms:created xsi:type="dcterms:W3CDTF">2026-07-29T19:37:39Z</dcterms:created>
  <dcterms:modified xsi:type="dcterms:W3CDTF">2026-07-29T19:37:39Z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