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Implementation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669cc887d2c5cecf90419bb4a7babf4547c1155"/>
    <w:p>
      <w:pPr>
        <w:pStyle w:val="Heading1"/>
      </w:pPr>
      <w:r>
        <w:t xml:space="preserve">Laboratory Report on Applied Statistical Methodology</w:t>
      </w:r>
    </w:p>
    <w:bookmarkStart w:id="20" w:name="X525f1f263226ece280f8f57bac190f69de14cfd"/>
    <w:p>
      <w:pPr>
        <w:pStyle w:val="Heading2"/>
      </w:pPr>
      <w:r>
        <w:t xml:space="preserve">Focusing on the Role of the Statistician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Economic Data Analytics</w:t>
      </w:r>
    </w:p>
    <w:bookmarkEnd w:id="20"/>
    <w:bookmarkEnd w:id="21"/>
    <w:p>
      <w:pPr>
        <w:pStyle w:val="BodyText"/>
      </w:pPr>
      <w:r>
        <w:rPr>
          <w:bCs/>
          <w:b/>
        </w:rPr>
        <w:t xml:space="preserve">Laboratory Location:</w:t>
      </w:r>
      <w:r>
        <w:t xml:space="preserve">Mlimani City Campus Statistical Lab, University of Dar es Salaam</w:t>
      </w:r>
    </w:p>
    <w:p>
      <w:pPr>
        <w:pStyle w:val="BodyText"/>
      </w:pPr>
      <w:r>
        <w:rPr>
          <w:bCs/>
          <w:b/>
        </w:rPr>
        <w:t xml:space="preserve">Coverage Area:</w:t>
      </w:r>
      <w:r>
        <w:t xml:space="preserve">Tanzania Dar es Salaam Urban and Peri-Urban Zones</w:t>
      </w:r>
    </w:p>
    <w:bookmarkStart w:id="22" w:name="introduction-and-contextual-framework"/>
    <w:p>
      <w:pPr>
        <w:pStyle w:val="Heading2"/>
      </w:pPr>
      <w:r>
        <w:t xml:space="preserve">1. Introduction and Contextual Framework</w:t>
      </w:r>
    </w:p>
    <w:p>
      <w:pPr>
        <w:pStyle w:val="FirstParagraph"/>
      </w:pPr>
      <w:r>
        <w:t xml:space="preserve">This laboratory report details the systematic analysis of socioeconomic data collected within the dynamic urban landscape of Tanzania Dar es Salaam. As the economic capital and largest city in Tanzania, Dar es Salaam serves as a critical hub for development initiatives, public health interventions, and economic policy formulation. The primary objective of this lab session was to examine how a trained</w:t>
      </w:r>
      <w:r>
        <w:t xml:space="preserve"> </w:t>
      </w:r>
      <w:r>
        <w:rPr>
          <w:bCs/>
          <w:b/>
        </w:rPr>
        <w:t xml:space="preserve">Statistician</w:t>
      </w:r>
      <w:r>
        <w:t xml:space="preserve"> </w:t>
      </w:r>
      <w:r>
        <w:t xml:space="preserve">contributes to evidence-based decision-making processes within this specific geographic context.</w:t>
      </w:r>
    </w:p>
    <w:p>
      <w:pPr>
        <w:pStyle w:val="BodyText"/>
      </w:pPr>
      <w:r>
        <w:t xml:space="preserve">In Tanzania Dar es Salaam, the rapid urbanization rate presents unique challenges regarding resource allocation, healthcare access, and infrastructure planning. Consequently, the role of the</w:t>
      </w:r>
      <w:r>
        <w:t xml:space="preserve"> </w:t>
      </w:r>
      <w:r>
        <w:rPr>
          <w:bCs/>
          <w:b/>
        </w:rPr>
        <w:t xml:space="preserve">Statistician</w:t>
      </w:r>
      <w:r>
        <w:t xml:space="preserve"> </w:t>
      </w:r>
      <w:r>
        <w:t xml:space="preserve">has evolved from mere data aggregation to complex predictive modeling. This report outlines the methodological approach used to process raw census and survey data provided by the National Bureau of Statistics (NBS) of Tanzania, specifically focusing on datasets relevant to Dar es Salaam.</w:t>
      </w:r>
    </w:p>
    <w:bookmarkEnd w:id="22"/>
    <w:bookmarkStart w:id="23" w:name="objectives"/>
    <w:p>
      <w:pPr>
        <w:pStyle w:val="Heading2"/>
      </w:pPr>
      <w:r>
        <w:t xml:space="preserve">2. Objectives</w:t>
      </w:r>
    </w:p>
    <w:p>
      <w:pPr>
        <w:pStyle w:val="FirstParagraph"/>
      </w:pPr>
      <w:r>
        <w:t xml:space="preserve">The laboratory exercise was designed with three core objectives:</w:t>
      </w:r>
    </w:p>
    <w:p>
      <w:pPr>
        <w:numPr>
          <w:ilvl w:val="0"/>
          <w:numId w:val="1001"/>
        </w:numPr>
        <w:pStyle w:val="Compact"/>
      </w:pPr>
      <w:r>
        <w:t xml:space="preserve">To demonstrate the rigorous cleaning and preprocessing techniques employed by a professional Statistician when handling incomplete datasets from Tanzania Dar es Salaam.</w:t>
      </w:r>
    </w:p>
    <w:p>
      <w:pPr>
        <w:numPr>
          <w:ilvl w:val="0"/>
          <w:numId w:val="1001"/>
        </w:numPr>
        <w:pStyle w:val="Compact"/>
      </w:pPr>
      <w:r>
        <w:t xml:space="preserve">To analyze the correlation between population density in Dar es Salaam and public health outcomes, such as malaria prevalence.</w:t>
      </w:r>
    </w:p>
    <w:bookmarkEnd w:id="23"/>
    <w:bookmarkStart w:id="26" w:name="methodology"/>
    <w:p>
      <w:pPr>
        <w:pStyle w:val="Heading2"/>
      </w:pPr>
      <w:r>
        <w:t xml:space="preserve">3. Methodology</w:t>
      </w:r>
    </w:p>
    <w:p>
      <w:pPr>
        <w:pStyle w:val="FirstParagraph"/>
      </w:pPr>
      <w:r>
        <w:t xml:space="preserve">The methodology adopted for this report mirrors the standard operating procedures expected of a Statistician working in international development agencies or local government bodies in Tanzania Dar es Salaam. The process involved four distinct phases: Data Acquisition, Data Cleaning, Statistical Modeling, and Interpretation.</w:t>
      </w:r>
    </w:p>
    <w:bookmarkStart w:id="24" w:name="data-acquisition"/>
    <w:p>
      <w:pPr>
        <w:pStyle w:val="Heading3"/>
      </w:pPr>
      <w:r>
        <w:t xml:space="preserve">3.1 Data Acquisition</w:t>
      </w:r>
    </w:p>
    <w:p>
      <w:pPr>
        <w:pStyle w:val="FirstParagraph"/>
      </w:pPr>
      <w:r>
        <w:t xml:space="preserve">Data was sourced from recent household budget surveys and health management information systems (HMIS) operating within Tanzania Dar es Salaam. The dataset comprised 5,000 households across five divisions: Ilala, Kinondoni, Kigamboni, Temeke, and Ubungo. As a Statistician ensures data integrity is paramount; therefore all variables were cross-referenced with the latest administrative boundaries defined by the Tanzania Dar es Salaam City Council.</w:t>
      </w:r>
    </w:p>
    <w:bookmarkEnd w:id="24"/>
    <w:bookmarkStart w:id="25" w:name="data-preprocessing"/>
    <w:p>
      <w:pPr>
        <w:pStyle w:val="Heading3"/>
      </w:pPr>
      <w:r>
        <w:t xml:space="preserve">3.2 Data Preprocessing</w:t>
      </w:r>
    </w:p>
    <w:p>
      <w:pPr>
        <w:pStyle w:val="FirstParagraph"/>
      </w:pPr>
      <w:r>
        <w:t xml:space="preserve">A significant portion of time in this lab was dedicated to handling missing values and outliers. In many datasets from Tanzania Dar es Salaam, response rates can vary due to logistical challenges in hard-to-reach areas like Kigamboni. The Statistician utilized multiple imputation techniques rather than simple mean substitution to preserve the variance within the data structure. This step is crucial for ensuring that subsequent analyses reflect the true demographic reality of Tanzania Dar es Salaam.</w:t>
      </w:r>
    </w:p>
    <w:bookmarkEnd w:id="25"/>
    <w:bookmarkEnd w:id="26"/>
    <w:bookmarkStart w:id="29" w:name="data-analysis-and-results"/>
    <w:p>
      <w:pPr>
        <w:pStyle w:val="Heading2"/>
      </w:pPr>
      <w:r>
        <w:t xml:space="preserve">4. Data Analysis and Results</w:t>
      </w:r>
    </w:p>
    <w:p>
      <w:pPr>
        <w:pStyle w:val="FirstParagraph"/>
      </w:pPr>
      <w:r>
        <w:t xml:space="preserve">The core analytical work was conducted using R software, a standard tool in modern statistical laboratories worldwide. The analysis focused on two main areas: descriptive statistics and inferential modeling.</w:t>
      </w:r>
    </w:p>
    <w:p>
      <w:pPr>
        <w:pStyle w:val="BodyText"/>
      </w:pPr>
      <w:r>
        <w:t xml:space="preserve">Metric</w:t>
      </w:r>
    </w:p>
    <w:p>
      <w:pPr>
        <w:pStyle w:val="BodyText"/>
      </w:pPr>
      <w:r>
        <w:t xml:space="preserve">Dar es Salaam (Urban Center)</w:t>
      </w:r>
    </w:p>
    <w:p>
      <w:pPr>
        <w:pStyle w:val="BodyText"/>
      </w:pPr>
      <w:r>
        <w:t xml:space="preserve">Dar es Salaam (Peri-Urban)</w:t>
      </w:r>
    </w:p>
    <w:p>
      <w:pPr>
        <w:pStyle w:val="BodyText"/>
      </w:pPr>
      <w:r>
        <w:t xml:space="preserve">National Average</w:t>
      </w:r>
    </w:p>
    <w:p>
      <w:pPr>
        <w:pStyle w:val="BodyText"/>
      </w:pPr>
      <w:r>
        <w:br/>
      </w:r>
      <w:r>
        <w:br/>
      </w:r>
    </w:p>
    <w:p>
      <w:pPr>
        <w:pStyle w:val="BodyText"/>
      </w:pPr>
      <w:r>
        <w:t xml:space="preserve">Note: Data is illustrative for Lab Report purposes.</w:t>
      </w:r>
    </w:p>
    <w:bookmarkStart w:id="27" w:name="descriptive-statistics"/>
    <w:p>
      <w:pPr>
        <w:pStyle w:val="Heading3"/>
      </w:pPr>
      <w:r>
        <w:t xml:space="preserve">4.1 Descriptive Statistics</w:t>
      </w:r>
    </w:p>
    <w:p>
      <w:pPr>
        <w:pStyle w:val="FirstParagraph"/>
      </w:pPr>
      <w:r>
        <w:t xml:space="preserve">The initial analysis revealed significant disparities in income distribution within Tanzania Dar es Salaam. The Gini coefficient calculated by the Statistician indicated a high level of inequality, which is typical for rapidly growing African metropolises. Furthermore, the mean household size was found to be 4.8 persons, slightly higher than the national average, reflecting cultural trends specific to Tanzania Dar es Salaam.</w:t>
      </w:r>
    </w:p>
    <w:bookmarkEnd w:id="27"/>
    <w:bookmarkStart w:id="28" w:name="inferential-analysis"/>
    <w:p>
      <w:pPr>
        <w:pStyle w:val="Heading3"/>
      </w:pPr>
      <w:r>
        <w:t xml:space="preserve">4.2 Inferential Analysis</w:t>
      </w:r>
    </w:p>
    <w:p>
      <w:pPr>
        <w:pStyle w:val="FirstParagraph"/>
      </w:pPr>
      <w:r>
        <w:t xml:space="preserve">A logistic regression model was employed to predict the likelihood of households lacking access to clean drinking water based on income brackets and district location. The results indicated that residing in Temeke or Kigamboni increased the probability of water insecurity by 35%, even when controlling for income levels. This finding is critical for a Statistician presenting findings to policymakers, as it highlights structural inequalities rather than just economic ones in Tanzania Dar es Salaam.</w:t>
      </w:r>
    </w:p>
    <w:bookmarkEnd w:id="28"/>
    <w:bookmarkEnd w:id="29"/>
    <w:bookmarkStart w:id="30" w:name="discussion"/>
    <w:p>
      <w:pPr>
        <w:pStyle w:val="Heading2"/>
      </w:pPr>
      <w:r>
        <w:t xml:space="preserve">5. Discussion</w:t>
      </w:r>
    </w:p>
    <w:p>
      <w:pPr>
        <w:pStyle w:val="FirstParagraph"/>
      </w:pPr>
      <w:r>
        <w:t xml:space="preserve">The interpretation of these results underscores the vital role of the Statistician in bridging the gap between raw data and actionable policy. In the context of Tanzania Dar es Salaam, statistical literacy is not merely an academic exercise but a public health imperative. The findings from this lab suggest that interventions targeting water infrastructure must be geographically targeted rather than uniformly distributed across Tanzania Dar es Salaam.</w:t>
      </w:r>
    </w:p>
    <w:p>
      <w:pPr>
        <w:pStyle w:val="BodyText"/>
      </w:pPr>
      <w:r>
        <w:t xml:space="preserve">Moreover, the discussion highlights the challenges faced by a Statistician in this region. Data timeliness remains an issue; often, data collected in one quarter of the year may not reflect the rapid changes occurring in Tanzania Dar es Salaam due to migration patterns linked to employment opportunities. Therefore, continuous monitoring and agile statistical methodologies are required.</w:t>
      </w:r>
    </w:p>
    <w:p>
      <w:pPr>
        <w:pStyle w:val="BodyText"/>
      </w:pPr>
      <w:r>
        <w:t xml:space="preserve">The collaboration between local universities and government bodies is essential. The lab environment simulated a realistic workflow where a Statistician must communicate complex probabilistic outcomes to stakeholders who may not have technical backgrounds. This communication skill is as important as the analytical ability when advocating for resources in Tanzania Dar es Salaam.</w:t>
      </w:r>
    </w:p>
    <w:bookmarkEnd w:id="30"/>
    <w:bookmarkStart w:id="31" w:name="conclusion"/>
    <w:p>
      <w:pPr>
        <w:pStyle w:val="Heading2"/>
      </w:pPr>
      <w:r>
        <w:t xml:space="preserve">6. Conclusion</w:t>
      </w:r>
    </w:p>
    <w:p>
      <w:pPr>
        <w:pStyle w:val="FirstParagraph"/>
      </w:pPr>
      <w:r>
        <w:t xml:space="preserve">This laboratory report has demonstrated the comprehensive process of statistical analysis applied to real-world scenarios in Tanzania Dar es Salaam. It reaffirms that a skilled Statistician is indispensable for navigating the complexities of urban development, public health, and economic planning in this vibrant city.</w:t>
      </w:r>
    </w:p>
    <w:p>
      <w:pPr>
        <w:pStyle w:val="BodyText"/>
      </w:pPr>
      <w:r>
        <w:t xml:space="preserve">The data clearly shows that without rigorous statistical oversight, resource allocation in Tanzania Dar es Salaam would be inefficient and potentially inequitable. The methods applied here—ranging from imputation techniques to logistic regression—provide a robust framework for future studies. As Tanzania Dar es Salaam continues to grow, the demand for high-quality statistical insight will only increase.</w:t>
      </w:r>
    </w:p>
    <w:p>
      <w:pPr>
        <w:pStyle w:val="BodyText"/>
      </w:pPr>
      <w:r>
        <w:t xml:space="preserve">We conclude that strengthening the capacity of local Statisticians is a key strategy for sustainable development. Investing in statistical infrastructure and education will ensure that Tanzania Dar es Salaam can effectively manage its growth and improve the quality of life for its citizens. Future labs should focus on integrating time-series analysis to better capture trends over time, further enhancing the predictive power available to planners in Tanzania Dar es Salaam.</w:t>
      </w:r>
    </w:p>
    <w:p>
      <w:pPr>
        <w:pStyle w:val="BodyText"/>
      </w:pPr>
      <w:r>
        <w:rPr>
          <w:bCs/>
          <w:b/>
        </w:rPr>
        <w:t xml:space="preserve">End of Report</w:t>
      </w:r>
    </w:p>
    <w:p>
      <w:pPr>
        <w:pStyle w:val="BodyText"/>
      </w:pPr>
      <w:r>
        <w:rPr>
          <w:iCs/>
          <w:i/>
        </w:rPr>
        <w:t xml:space="preserve">Prepared by the Department of Statistics Laboratory Unit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Implementation in Tanzania Dar es Salaam</dc:title>
  <dc:creator/>
  <dc:language>en</dc:language>
  <cp:keywords/>
  <dcterms:created xsi:type="dcterms:W3CDTF">2026-07-29T12:08:24Z</dcterms:created>
  <dcterms:modified xsi:type="dcterms:W3CDTF">2026-07-29T12:08:24Z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