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in</w:t>
      </w:r>
      <w:r>
        <w:t xml:space="preserve"> </w:t>
      </w:r>
      <w:r>
        <w:t xml:space="preserve">Los</w:t>
      </w:r>
      <w:r>
        <w:t xml:space="preserve"> </w:t>
      </w:r>
      <w:r>
        <w:t xml:space="preserve">Angeles</w:t>
      </w:r>
    </w:p>
    <w:bookmarkStart w:id="25" w:name="X4fff1effb3d57b7d5afaff0bf4664fe1a7b646b"/>
    <w:p>
      <w:pPr>
        <w:pStyle w:val="Heading1"/>
      </w:pPr>
      <w:r>
        <w:t xml:space="preserve">Laboratory Report: Advanced Statistical Methodologies and Demographic Analysis</w:t>
      </w:r>
    </w:p>
    <w:p>
      <w:pPr>
        <w:pStyle w:val="FirstParagraph"/>
      </w:pPr>
      <w:r>
        <w:rPr>
          <w:bCs/>
          <w:b/>
        </w:rPr>
        <w:t xml:space="preserve">Date:</w:t>
      </w:r>
      <w:r>
        <w:t xml:space="preserve"> </w:t>
      </w:r>
      <w:r>
        <w:t xml:space="preserve">October 24, 2023</w:t>
      </w:r>
      <w:r>
        <w:br/>
      </w:r>
    </w:p>
    <w:p>
      <w:pPr>
        <w:pStyle w:val="BodyText"/>
      </w:pPr>
      <w:r>
        <w:t xml:space="preserve">Location:</w:t>
      </w:r>
      <w:r>
        <w:t xml:space="preserve"> </w:t>
      </w:r>
      <w:r>
        <w:t xml:space="preserve">The Role and Impact of the Modern Statistician in Urban Analytics</w:t>
      </w:r>
      <w:r>
        <w:br/>
      </w:r>
    </w:p>
    <w:p>
      <w:pPr>
        <w:pStyle w:val="BodyText"/>
      </w:pPr>
      <w:r>
        <w:t xml:space="preserve">This laboratory report outlines the comprehensive methodologies employed by a professional Statistician to analyze complex demographic, economic, and health-related data within the dynamic urban environment of United States Los Angeles. The primary objective of this study is to demonstrate how rigorous statistical frameworks are applied to solve real-world problems in one of the largest metropolitan areas in North America. By examining case studies relatedto public health trends, housing market fluctuations, and transportation logistics, this document illustrates the critical role that data-driven decision-making plays in municipal planning and private sector strategy. The findings suggest that precise statistical modeling is indispensable for navigating the multifaceted challenges inherent to Los Angeles operations.</w:t>
      </w:r>
    </w:p>
    <w:bookmarkStart w:id="20" w:name="introduction"/>
    <w:p>
      <w:pPr>
        <w:pStyle w:val="Heading2"/>
      </w:pPr>
      <w:r>
        <w:t xml:space="preserve">20 Introduction</w:t>
      </w:r>
    </w:p>
    <w:p>
      <w:pPr>
        <w:pStyle w:val="FirstParagraph"/>
      </w:pPr>
      <w:r>
        <w:t xml:space="preserve">In contemporary society, data is often referred to as the new oil; however, without proper extraction and refinement techniques it remains of little value. This is where the Statistician plays a pivotal role. A Statistician is not merely a calculator of numbers but an interpreter of realitywho uses mathematical theories to derive insights from raw information. The context for this report is United States Los Angeles, a city characterized by immense diversity, sprawling geography, and significant socioeconomic disparities. Analyzing data in such a heterogeneous environment requires sophisticated statistical tools that can accountfor confounding variables, spatial autocorrelationand temporal changes.</w:t>
      </w:r>
      <w:r>
        <w:t xml:space="preserve"> </w:t>
      </w:r>
      <w:r>
        <w:t xml:space="preserve">The purpose of this laboratory investigation is to document the process through which raw data collected from various sources in Los Angeles is transformed into actionable intelligence. We will explore the specific challenges faced by Statisticians working in this region, including high-dimensional data sets, missing values due to transient populationsand non-linear relationships between urban indicators. By adheringto standard scientific protocolsthis report ensures that the statistical conclusions drawn are both valid and reproducible.</w:t>
      </w:r>
    </w:p>
    <w:bookmarkEnd w:id="20"/>
    <w:bookmarkStart w:id="21" w:name="methodology"/>
    <w:p>
      <w:pPr>
        <w:pStyle w:val="Heading2"/>
      </w:pPr>
      <w:r>
        <w:t xml:space="preserve">30 Methodology</w:t>
      </w:r>
    </w:p>
    <w:p>
      <w:pPr>
        <w:pStyle w:val="FirstParagraph"/>
      </w:pPr>
      <w:r>
        <w:t xml:space="preserve">To ensure the integrity of our findings we employed a multi-stage analytical approach typical of professional statistical practice in major metropolitan centers like United States Los Angeles.</w:t>
      </w:r>
      <w:r>
        <w:br/>
      </w:r>
      <w:r>
        <w:t xml:space="preserve">The initial phase involved aggregating datasets from municipal open data portals federal census recordsand private sector APIs. As any seasoned Statistician knows data cleaning constitutes approximately eighty percentof the total analytical workload. In the context of Los Angeles we had to address issues relatedto inconsistent address formatting across different districts and varying reporting frequencies for public health incidents. We utilized Python-based pandas libraries for initial manipulation followed by SQL queriesfor database integration missing value imputation was performed using k-nearest neighbors algorithms to preserve the underlying distribution of the data.</w:t>
      </w:r>
      <w:r>
        <w:t xml:space="preserve"> </w:t>
      </w:r>
      <w:r>
        <w:rPr>
          <w:bCs/>
          <w:b/>
        </w:rPr>
        <w:t xml:space="preserve">32 Exploratory Data AnalysisEDA</w:t>
      </w:r>
      <w:r>
        <w:br/>
      </w:r>
      <w:r>
        <w:t xml:space="preserve">Before applying inferential statistics we conducted extensive exploratory data analysis. Heatmaps were generated to visualize population density clusters across Los Angeles CountyCorrelation matrices were employedto identify potential multicollinearity among economic indicators suchas median household income employment ratesand cost of living indicesThis step is crucial for a Statistician as it informs the subsequent choice of modeling techniques and helps prevent overfitting.</w:t>
      </w:r>
      <w:r>
        <w:t xml:space="preserve"> </w:t>
      </w:r>
      <w:r>
        <w:rPr>
          <w:bCs/>
          <w:b/>
        </w:rPr>
        <w:t xml:space="preserve">33 Statistical Modeling</w:t>
      </w:r>
      <w:r>
        <w:br/>
      </w:r>
      <w:r>
        <w:t xml:space="preserve">We deployed a combination of regression models and time-series forecasting techniques. Specifically mixed-effects linear regression models were usedto accountfor hierarchical data structureswhere individuals are nested within neighborhoods whichare themselves nestedwithin broader districts in Los Angeles Additionally Bayesian inference methodswere applied to incorporate prior knowledge about urban development trends into our predictive frameworksThis hybrid approach enhances the robustness of the predictions particularly when dealing with sparse data regions.</w:t>
      </w:r>
    </w:p>
    <w:bookmarkEnd w:id="21"/>
    <w:bookmarkStart w:id="22" w:name="results-and-analysis"/>
    <w:p>
      <w:pPr>
        <w:pStyle w:val="Heading2"/>
      </w:pPr>
      <w:r>
        <w:t xml:space="preserve">40 Results and Analysis</w:t>
      </w:r>
    </w:p>
    <w:p>
      <w:pPr>
        <w:pStyle w:val="FirstParagraph"/>
      </w:pPr>
      <w:r>
        <w:t xml:space="preserve">The application of these rigorous statistical methods yielded several significant insights for stakeholders operating in United States Los Angeles. Firstlyour analysis revealed a strong positive correlation between access to public transportation infrastructureand economic mobilityfor low-income householdsThis finding has profound implications for urban planning policies and highlights the value of hiring a skilled Statistician to guide resource allocation.</w:t>
      </w:r>
      <w:r>
        <w:t xml:space="preserve"> </w:t>
      </w:r>
      <w:r>
        <w:t xml:space="preserve">Secondly our time-series forecasting models demonstrated that housing prices in specific zones of Los Angeles are increasingly decoupled from local wage growth trends indicating speculation-driven market behavior rather than fundamental economic drivers. This divergence was quantifiedusing z-score analysiswhich flagged several neighborhoods as statistically significant outliers requiring regulatory attention.</w:t>
      </w:r>
      <w:r>
        <w:t xml:space="preserve"> </w:t>
      </w:r>
      <w:r>
        <w:t xml:space="preserve">Furthermore regarding public health our spatial statistics revealed distinct clusters of respiratory issues near major highway corridors in Los AngelesThese results were statistically significantat the p less than005 level even after controlling for socioeconomic status and age demographicsThis provides compelling evidence for targeted environmental interventions a task that relies heavilyon the expertise of a trained Statistician.</w:t>
      </w:r>
    </w:p>
    <w:bookmarkEnd w:id="22"/>
    <w:bookmarkStart w:id="23" w:name="discussion"/>
    <w:p>
      <w:pPr>
        <w:pStyle w:val="Heading2"/>
      </w:pPr>
      <w:r>
        <w:t xml:space="preserve">50 Discussion</w:t>
      </w:r>
    </w:p>
    <w:p>
      <w:pPr>
        <w:pStyle w:val="FirstParagraph"/>
      </w:pPr>
      <w:r>
        <w:t xml:space="preserve">The results presented herein underscore the complexity of urban data analysis and the indispensable roleofthe Statistician in deciphering it. Working in United States Los Angeles presents unique challenges due to its sheer sizeand diversityTraditional statistical assumptions often break downin such environments necessitating adaptive methodologies for example spatial non-stationarity requires that relationships between variables varyacross space a phenomenon we addressedusing geographically weighted regression techniques.</w:t>
      </w:r>
      <w:r>
        <w:t xml:space="preserve"> </w:t>
      </w:r>
      <w:r>
        <w:t xml:space="preserve">Moreover ethical considerations are paramount when a Statistician handles sensitive demographic dataEnsuring privacywhile maintaining analytical rigor is an ongoing challenge particularly in the United States where data protection laws varyby jurisdictionand contextOur laboratory protocols included strict anonymization procedures and differential privacy adding noise to aggregate statistics to prevent re-identification of individualsThis ethical framework is essentialfor maintaining public trustin statistical institutions.</w:t>
      </w:r>
      <w:r>
        <w:t xml:space="preserve"> </w:t>
      </w:r>
      <w:r>
        <w:t xml:space="preserve">Itis also worth noting that communication skillsare as importantas technical proficiency for a Statistician in Los AngelesThe abilityto translate complex probabilistic outcomesinto clear recommendations for policymakersbusiness leadersand community membersis criticalOur report includes visualizations suchas interactive dashboards and simplified summary statistics to facilitate this translation bridging the gapbetween technical analysisand practical application.</w:t>
      </w:r>
    </w:p>
    <w:bookmarkEnd w:id="23"/>
    <w:bookmarkStart w:id="24" w:name="conclusion"/>
    <w:p>
      <w:pPr>
        <w:pStyle w:val="Heading2"/>
      </w:pPr>
      <w:r>
        <w:t xml:space="preserve">60 Conclusion</w:t>
      </w:r>
    </w:p>
    <w:p>
      <w:pPr>
        <w:pStyle w:val="FirstParagraph"/>
      </w:pPr>
      <w:r>
        <w:t xml:space="preserve">In conclusion this laboratory report has demonstrated that effective statistical analysis is foundational to understanding and managingthe complexities of modern urban life in United States Los Angeles. The Statistician servesas a crucial intermediary between chaotic raw data and structured knowledge enabling evidence-based decisions in healthcarehousing transportationand economic policy.</w:t>
      </w:r>
      <w:r>
        <w:t xml:space="preserve"> </w:t>
      </w:r>
      <w:r>
        <w:t xml:space="preserve">As the city continues to growand evolve the demand for sophisticated statistical expertise willonlyincrease Future research should focuson integrating machine learning algorithms with traditional statistical inference to handle ever-larger datasetsin real timeFurthermore expanding collaborative effortsbetween academic statisticians municipal agencies and private entitieswill enhance our capacityto address emerging challenges efficiently.</w:t>
      </w:r>
      <w:r>
        <w:t xml:space="preserve"> </w:t>
      </w:r>
      <w:r>
        <w:t xml:space="preserve">Ultimatelythe investment in professional statistical capabilities within United States Los Angeles is not merely an academic exercise but a practical necessityfor sustainabledevelopment and equitable governanceBy adheringto rigorous scientific standardsand embracing innovative analytical techniques the Statistician ensures that the pulse of the cityis accurately measuredinterpreted and acted upon forthe benefitof all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Framework in Los Angeles</dc:title>
  <dc:creator/>
  <dc:language>en</dc:language>
  <cp:keywords/>
  <dcterms:created xsi:type="dcterms:W3CDTF">2026-07-29T17:36:00Z</dcterms:created>
  <dcterms:modified xsi:type="dcterms:W3CDTF">2026-07-29T17:36:00Z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