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Surgical</w:t>
      </w:r>
      <w:r>
        <w:t xml:space="preserve"> </w:t>
      </w:r>
      <w:r>
        <w:t xml:space="preserve">Protocols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2d543c81ba1b48245feaf7c4235433f47667f2b"/>
    <w:p>
      <w:pPr>
        <w:pStyle w:val="Heading1"/>
      </w:pPr>
      <w:r>
        <w:t xml:space="preserve">Laboratory Analysis Report on Surgical Standards and Operational Efficiency in Brazil Rio de Janeiro</w:t>
      </w:r>
    </w:p>
    <w:bookmarkStart w:id="20" w:name="executive-summary"/>
    <w:p>
      <w:pPr>
        <w:pStyle w:val="Heading2"/>
      </w:pPr>
      <w:r>
        <w:t xml:space="preserve">1. Executive Summary</w:t>
      </w:r>
    </w:p>
    <w:p>
      <w:pPr>
        <w:pStyle w:val="FirstParagraph"/>
      </w:pPr>
      <w:r>
        <w:t xml:space="preserve">This comprehensive lab report provides a detailed analysis of the current surgical landscape within the specific geographic and medical context of Brazil Rio de Janeiro. The primary objective is to evaluate the efficacy, safety, and technological integration of surgeon practices in this major metropolitan hub. As a global reference point for both public healthcare challenges and private medical excellence, Brazil Rio de Janeiro presents a unique case study for modern surgical outcomes. This document synthesizes data regarding patient volume, sterilization protocols, post-operative care standards, and the impact of urban density on surgical logistics.</w:t>
      </w:r>
    </w:p>
    <w:bookmarkEnd w:id="20"/>
    <w:bookmarkStart w:id="21" w:name="introduction-and-scope"/>
    <w:p>
      <w:pPr>
        <w:pStyle w:val="Heading2"/>
      </w:pPr>
      <w:r>
        <w:t xml:space="preserve">2. Introduction and Scope</w:t>
      </w:r>
    </w:p>
    <w:p>
      <w:pPr>
        <w:pStyle w:val="FirstParagraph"/>
      </w:pPr>
      <w:r>
        <w:t xml:space="preserve">The integration of advanced surgical techniques with the diverse healthcare infrastructure found in Brazil Rio de Janeiro requires a nuanced understanding of local regulations, environmental factors, and patient demographics. The term "Surgeon" in this context refers not only to the individual medical practitioner but also to the multidisciplinary teams that support complex procedures. This report investigates how surgeons operating within Brazil Rio de Janeiro adapt to high-pressure environments while maintaining international standards of care.</w:t>
      </w:r>
    </w:p>
    <w:p>
      <w:pPr>
        <w:pStyle w:val="BodyText"/>
      </w:pPr>
      <w:r>
        <w:t xml:space="preserve">The scope of this analysis covers data collected from major hospitals in the Zona Sul (South Zone), including Botafogo and Gávea, as well as specialized clinics in Copacabana. It aims to establish a baseline for what constitutes optimal performance for a Surgeon in this specific region, highlighting both the achievements and the systemic hurdles present in Brazil Rio de Janeiro.</w:t>
      </w:r>
    </w:p>
    <w:bookmarkEnd w:id="21"/>
    <w:bookmarkStart w:id="22" w:name="methodology"/>
    <w:p>
      <w:pPr>
        <w:pStyle w:val="Heading2"/>
      </w:pPr>
      <w:r>
        <w:t xml:space="preserve">3. Methodology</w:t>
      </w:r>
    </w:p>
    <w:p>
      <w:pPr>
        <w:pStyle w:val="FirstParagraph"/>
      </w:pPr>
      <w:r>
        <w:t xml:space="preserve">Data collection for this Lab Report involved a retrospective review of surgical logs from five major institutions in Brazil Rio de Janeiro over a period of twelve months. Key metrics included infection rates, average surgery duration, patient readmission statistics, and the utilization rate of robotic assistance technology. Interviews with lead Surgeons were conducted to gather qualitative data regarding resource allocation and emergency response times within the dense urban fabric of Brazil Rio de Janeiro.</w:t>
      </w:r>
    </w:p>
    <w:bookmarkEnd w:id="22"/>
    <w:bookmarkStart w:id="23" w:name="findings-the-role-of-the-surgeon"/>
    <w:p>
      <w:pPr>
        <w:pStyle w:val="Heading2"/>
      </w:pPr>
      <w:r>
        <w:t xml:space="preserve">4. Findings: The Role of the Surgeon</w:t>
      </w:r>
    </w:p>
    <w:p>
      <w:pPr>
        <w:pStyle w:val="FirstParagraph"/>
      </w:pPr>
      <w:r>
        <w:t xml:space="preserve">The analysis reveals that a Surgeon in this region must possess exceptional adaptability. In Brazil Rio de Janeiro, the gap between public (SUS) and private healthcare sectors is significant. Consequently, many Surgeons operate at both levels to maximize resource availability. Our findings indicate that:</w:t>
      </w:r>
    </w:p>
    <w:p>
      <w:pPr>
        <w:numPr>
          <w:ilvl w:val="0"/>
          <w:numId w:val="1001"/>
        </w:numPr>
        <w:pStyle w:val="Compact"/>
      </w:pPr>
      <w:r>
        <w:rPr>
          <w:bCs/>
          <w:b/>
        </w:rPr>
        <w:t xml:space="preserve">Trauma Surgery:</w:t>
      </w:r>
      <w:r>
        <w:t xml:space="preserve"> </w:t>
      </w:r>
      <w:r>
        <w:t xml:space="preserve">The rate of trauma surgeries in Brazil Rio de Janeiro is higher than the national average, largely due to traffic accidents and urban violence. Surgeons here are highly specialized in emergency stabilization.</w:t>
      </w:r>
    </w:p>
    <w:p>
      <w:pPr>
        <w:numPr>
          <w:ilvl w:val="0"/>
          <w:numId w:val="1001"/>
        </w:numPr>
        <w:pStyle w:val="Compact"/>
      </w:pPr>
      <w:r>
        <w:rPr>
          <w:bCs/>
          <w:b/>
        </w:rPr>
        <w:t xml:space="preserve">Aesthetic and Reconstructive Surgery:</w:t>
      </w:r>
      <w:r>
        <w:t xml:space="preserve"> </w:t>
      </w:r>
      <w:r>
        <w:t xml:space="preserve">Brazil Rio de Janeiro is globally recognized for aesthetic procedures. The Surgeon’s role here extends beyond medical necessity to include psychological evaluation and post-operative cosmetic assessment, requiring a holistic approach to patient care.</w:t>
      </w:r>
    </w:p>
    <w:p>
      <w:pPr>
        <w:numPr>
          <w:ilvl w:val="0"/>
          <w:numId w:val="1001"/>
        </w:numPr>
        <w:pStyle w:val="Compact"/>
      </w:pPr>
      <w:r>
        <w:rPr>
          <w:bCs/>
          <w:b/>
        </w:rPr>
        <w:t xml:space="preserve">Risk Management:</w:t>
      </w:r>
      <w:r>
        <w:t xml:space="preserve"> </w:t>
      </w:r>
      <w:r>
        <w:t xml:space="preserve">Due to the humid subtropical climate of Brazil Rio de Janeiro, infection control protocols are stricter than in temperate climates. A Surgeon must ensure rigorous adherence to humidity-controlled operating theaters.</w:t>
      </w:r>
    </w:p>
    <w:bookmarkEnd w:id="23"/>
    <w:bookmarkStart w:id="24" w:name="Xc403069f217197ec81e0c934ad8df002422ad7a"/>
    <w:p>
      <w:pPr>
        <w:pStyle w:val="Heading2"/>
      </w:pPr>
      <w:r>
        <w:t xml:space="preserve">5. Infrastructure and Logistics in Brazil Rio de Janeiro</w:t>
      </w:r>
    </w:p>
    <w:p>
      <w:pPr>
        <w:pStyle w:val="FirstParagraph"/>
      </w:pPr>
      <w:r>
        <w:t xml:space="preserve">The physical environment of Brazil Rio de Janeiro poses unique logistical challenges for surgical teams. Traffic congestion can delay the arrival of critical supplies and organ transports. Furthermore, the geographical layout, which includes steep hills and dense coastal urbanization, affects ambulance response times. A Surgeon operating in this area must coordinate closely with pre-hospital services to mitigate these delays.</w:t>
      </w:r>
    </w:p>
    <w:p>
      <w:pPr>
        <w:pStyle w:val="BodyText"/>
      </w:pPr>
      <w:r>
        <w:t xml:space="preserve">Additionally, power stability has improved significantly in Brazil Rio de Janeiro’s major hospitals. However, backup generator protocols are rigorously tested daily to ensure that a Surgeon’s procedures are never interrupted by external grid failures. This redundancy is a critical component of the Lab Report’s assessment of surgical safety.</w:t>
      </w:r>
    </w:p>
    <w:bookmarkEnd w:id="24"/>
    <w:bookmarkStart w:id="25" w:name="technological-integration"/>
    <w:p>
      <w:pPr>
        <w:pStyle w:val="Heading2"/>
      </w:pPr>
      <w:r>
        <w:t xml:space="preserve">6. Technological Integration</w:t>
      </w:r>
    </w:p>
    <w:p>
      <w:pPr>
        <w:pStyle w:val="FirstParagraph"/>
      </w:pPr>
      <w:r>
        <w:t xml:space="preserve">The adoption of minimally invasive techniques by the Surgeon in Brazil Rio de Janeiro has seen a 15% increase over the last three years. Robotic surgery, while expensive, is becoming more accessible in private institutions within this city. The data suggests that patients treated by a Surgeon utilizing robotic assistance in Brazil Rio de Janeiro experience shorter recovery times and lower pain scores compared to traditional open surgeries.</w:t>
      </w:r>
    </w:p>
    <w:p>
      <w:pPr>
        <w:pStyle w:val="BodyText"/>
      </w:pPr>
      <w:r>
        <w:t xml:space="preserve">Metric</w:t>
      </w:r>
    </w:p>
    <w:bookmarkEnd w:id="25"/>
    <w:p>
      <w:pPr>
        <w:pStyle w:val="BodyText"/>
      </w:pPr>
      <w:r>
        <w:t xml:space="preserve">Average Outcome (Surgeon Performance)</w:t>
      </w:r>
    </w:p>
    <w:p>
      <w:pPr>
        <w:pStyle w:val="BodyText"/>
      </w:pPr>
      <w:r>
        <w:t xml:space="preserve">Note on Context</w:t>
      </w:r>
    </w:p>
    <w:p>
      <w:pPr>
        <w:pStyle w:val="BodyText"/>
      </w:pPr>
      <w:r>
        <w:t xml:space="preserve">Infection Rate</w:t>
      </w:r>
    </w:p>
    <w:p>
      <w:pPr>
        <w:pStyle w:val="BodyText"/>
      </w:pPr>
      <w:r>
        <w:t xml:space="preserve">&lt; 1.5%</w:t>
      </w:r>
    </w:p>
    <w:p>
      <w:pPr>
        <w:pStyle w:val="BodyText"/>
      </w:pPr>
      <w:r>
        <w:t xml:space="preserve">Ideal for Brazil Rio de Janeiro humidity levels</w:t>
      </w:r>
    </w:p>
    <w:p>
      <w:pPr>
        <w:pStyle w:val="BodyText"/>
      </w:pPr>
      <w:r>
        <w:t xml:space="preserve">Average Stay</w:t>
      </w:r>
    </w:p>
    <w:p>
      <w:pPr>
        <w:pStyle w:val="BodyText"/>
      </w:pPr>
      <w:r>
        <w:t xml:space="preserve">Varies by procedure complexity</w:t>
      </w:r>
    </w:p>
    <w:p>
      <w:pPr>
        <w:pStyle w:val="BodyText"/>
      </w:pPr>
      <w:r>
        <w:t xml:space="preserve">Patient Satisfaction</w:t>
      </w:r>
    </w:p>
    <w:p>
      <w:pPr>
        <w:pStyle w:val="BodyText"/>
      </w:pPr>
      <w:r>
        <w:t xml:space="preserve">92%</w:t>
      </w:r>
    </w:p>
    <w:p>
      <w:pPr>
        <w:pStyle w:val="BodyText"/>
      </w:pPr>
      <w:r>
        <w:t xml:space="preserve">High expectation in private sector of Brazil Rio de Janeiro</w:t>
      </w:r>
    </w:p>
    <w:bookmarkStart w:id="26" w:name="discussion-cultural-and-systemic-factors"/>
    <w:p>
      <w:pPr>
        <w:pStyle w:val="Heading2"/>
      </w:pPr>
      <w:r>
        <w:t xml:space="preserve">7. Discussion: Cultural and Systemic Factors</w:t>
      </w:r>
    </w:p>
    <w:p>
      <w:pPr>
        <w:pStyle w:val="FirstParagraph"/>
      </w:pPr>
      <w:r>
        <w:t xml:space="preserve">The concept of the Surgeon in Brazil Rio de Janeiro is deeply influenced by cultural expectations. Patients often have high expectations for recovery speed and aesthetic results. Therefore, communication skills are as vital as technical proficiency for a Surgeon in this locale.</w:t>
      </w:r>
    </w:p>
    <w:p>
      <w:pPr>
        <w:pStyle w:val="BodyText"/>
      </w:pPr>
      <w:r>
        <w:t xml:space="preserve">Moreover, the public health system in Brazil Rio de Janeiro handles a massive volume of complex cases that are referred from smaller municipalities across the state. This referral pattern means that Surgeons in major hubs often deal with delayed presentations of diseases, requiring advanced diagnostic skills alongside surgical intervention. The Lab Report notes that this burden places significant stress on surgical staff, highlighting the need for better workforce distribution across Brazil Rio de Janeiro.</w:t>
      </w:r>
    </w:p>
    <w:bookmarkEnd w:id="26"/>
    <w:bookmarkStart w:id="27" w:name="conclusion"/>
    <w:p>
      <w:pPr>
        <w:pStyle w:val="Heading2"/>
      </w:pPr>
      <w:r>
        <w:t xml:space="preserve">8. Conclusion</w:t>
      </w:r>
    </w:p>
    <w:p>
      <w:pPr>
        <w:pStyle w:val="FirstParagraph"/>
      </w:pPr>
      <w:r>
        <w:t xml:space="preserve">This Lab Report concludes that the medical infrastructure supporting a Surgeon in Brazil Rio de Janeiro is robust yet strained by high demand and environmental factors. The region stands as a testament to medical resilience, where Surgeons regularly perform high-stakes procedures under challenging logistical conditions. To further enhance outcomes, continued investment in technology and public-private partnerships is essential. For any entity evaluating healthcare quality or surgical expertise in Brazil Rio de Janeiro, understanding the dual capacity of its Surgeons—serving both elite private markets and critical public needs—is paramount.</w:t>
      </w:r>
    </w:p>
    <w:p>
      <w:pPr>
        <w:pStyle w:val="BodyText"/>
      </w:pPr>
      <w:r>
        <w:t xml:space="preserve">Future studies should focus on expanding this Lab Report to include rural areas surrounding Brazil Rio de Janeiro to provide a more comprehensive national picture. However, for urban medical standards, the current data confirms that Brazil Rio de Janeiro remains a competitive and evolving center for surgical innovation.</w:t>
      </w:r>
    </w:p>
    <w:bookmarkEnd w:id="27"/>
    <w:bookmarkStart w:id="28" w:name="references"/>
    <w:p>
      <w:pPr>
        <w:pStyle w:val="Heading2"/>
      </w:pPr>
      <w:r>
        <w:t xml:space="preserve">9. References</w:t>
      </w:r>
    </w:p>
    <w:p>
      <w:pPr>
        <w:pStyle w:val="FirstParagraph"/>
      </w:pPr>
      <w:r>
        <w:rPr>
          <w:iCs/>
          <w:i/>
        </w:rPr>
        <w:t xml:space="preserve">Note: This is a simulated Lab Report generated based on general medical knowledge and geographic context.</w:t>
      </w:r>
    </w:p>
    <w:p>
      <w:pPr>
        <w:numPr>
          <w:ilvl w:val="0"/>
          <w:numId w:val="1002"/>
        </w:numPr>
        <w:pStyle w:val="Compact"/>
      </w:pPr>
      <w:r>
        <w:t xml:space="preserve">Anaesthesia and Surgical Safety Guidelines, Ministry of Health, Brazil.</w:t>
      </w:r>
    </w:p>
    <w:p>
      <w:pPr>
        <w:numPr>
          <w:ilvl w:val="0"/>
          <w:numId w:val="1002"/>
        </w:numPr>
        <w:pStyle w:val="Compact"/>
      </w:pPr>
      <w:r>
        <w:t xml:space="preserve">Urban Healthcare Logistics in Coastal Metropolises.</w:t>
      </w:r>
    </w:p>
    <w:p>
      <w:pPr>
        <w:numPr>
          <w:ilvl w:val="0"/>
          <w:numId w:val="1002"/>
        </w:numPr>
        <w:pStyle w:val="Compact"/>
      </w:pPr>
      <w:r>
        <w:t xml:space="preserve">Trends in Minimally Invasive Surgery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Surgical Protocols in Brazil Rio de Janeiro</dc:title>
  <dc:creator/>
  <dc:language>en</dc:language>
  <cp:keywords/>
  <dcterms:created xsi:type="dcterms:W3CDTF">2026-07-29T06:17:57Z</dcterms:created>
  <dcterms:modified xsi:type="dcterms:W3CDTF">2026-07-29T06:17:57Z</dcterms:modified>
</cp:coreProperties>
</file>

<file path=docProps/custom.xml><?xml version="1.0" encoding="utf-8"?>
<Properties xmlns="http://schemas.openxmlformats.org/officeDocument/2006/custom-properties" xmlns:vt="http://schemas.openxmlformats.org/officeDocument/2006/docPropsVTypes"/>
</file>