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Surgical</w:t>
      </w:r>
      <w:r>
        <w:t xml:space="preserve"> </w:t>
      </w:r>
      <w:r>
        <w:t xml:space="preserve">Infrastructure</w:t>
      </w:r>
      <w:r>
        <w:t xml:space="preserve"> </w:t>
      </w:r>
      <w:r>
        <w:t xml:space="preserve">and</w:t>
      </w:r>
      <w:r>
        <w:t xml:space="preserve"> </w:t>
      </w:r>
      <w:r>
        <w:t xml:space="preserve">Clinical</w:t>
      </w:r>
      <w:r>
        <w:t xml:space="preserve"> </w:t>
      </w:r>
      <w:r>
        <w:t xml:space="preserve">Protocols</w:t>
      </w:r>
      <w:r>
        <w:t xml:space="preserve"> </w:t>
      </w:r>
      <w:r>
        <w:t xml:space="preserve">for</w:t>
      </w:r>
      <w:r>
        <w:t xml:space="preserve"> </w:t>
      </w:r>
      <w:r>
        <w:t xml:space="preserve">Surgeons</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Public Hygiene, Republic of Côte d'Ivoire</w:t>
      </w:r>
      <w:r>
        <w:br/>
      </w:r>
      <w:r>
        <w:rPr>
          <w:bCs/>
          <w:b/>
        </w:rPr>
        <w:t xml:space="preserve">Cc:</w:t>
      </w:r>
      <w:r>
        <w:t xml:space="preserve"> </w:t>
      </w:r>
      <w:r>
        <w:t xml:space="preserve">Regional Health Authorities, Abidjan District</w:t>
      </w:r>
      <w:r>
        <w:br/>
      </w:r>
      <w:r>
        <w:rPr>
          <w:bCs/>
          <w:b/>
        </w:rPr>
        <w:t xml:space="preserve">Subject:</w:t>
      </w:r>
      <w:r>
        <w:t xml:space="preserve"> </w:t>
      </w:r>
      <w:r>
        <w:t xml:space="preserve">Comprehensive Evaluation of Surgical Operations in Abidjan</w:t>
      </w:r>
      <w:r>
        <w:br/>
      </w:r>
      <w:r>
        <w:rPr>
          <w:bCs/>
          <w:b/>
        </w:rPr>
        <w:t xml:space="preserve">Status:</w:t>
      </w:r>
      <w:r>
        <w:t xml:space="preserve"> </w:t>
      </w:r>
      <w:r>
        <w:t xml:space="preserve">Final Report</w:t>
      </w:r>
      <w:r>
        <w:br/>
      </w:r>
      <w:r>
        <w:rPr>
          <w:bCs/>
          <w:b/>
        </w:rPr>
        <w:t xml:space="preserve">Type:</w:t>
      </w:r>
      <w:r>
        <w:t xml:space="preserve"> </w:t>
      </w:r>
      <w:r>
        <w:rPr>
          <w:iCs/>
          <w:i/>
        </w:rPr>
        <w:t xml:space="preserve">Clinical and Operational Lab Report on Surgeon Efficacy and Infrastructure</w:t>
      </w:r>
    </w:p>
    <w:bookmarkStart w:id="29" w:name="X0d8162fb24cdb3c86f9b3d2e1f0c4df1b7e9991"/>
    <w:p>
      <w:pPr>
        <w:pStyle w:val="Heading1"/>
      </w:pPr>
      <w:r>
        <w:t xml:space="preserve">Laboratory and Operational Analysis of Surgical Practices in Abidjan, Ivory Coast</w:t>
      </w:r>
    </w:p>
    <w:p>
      <w:pPr>
        <w:pStyle w:val="FirstParagraph"/>
      </w:pPr>
      <w:r>
        <w:rPr>
          <w:bCs/>
          <w:b/>
        </w:rPr>
        <w:t xml:space="preserve">Date of Observation:</w:t>
      </w:r>
      <w:r>
        <w:t xml:space="preserve"> </w:t>
      </w:r>
      <w:r>
        <w:t xml:space="preserve">Q3 2023</w:t>
      </w:r>
      <w:r>
        <w:br/>
      </w:r>
      <w:r>
        <w:rPr>
          <w:bCs/>
          <w:b/>
        </w:rPr>
        <w:t xml:space="preserve">Location:</w:t>
      </w:r>
      <w:r>
        <w:t xml:space="preserve"> </w:t>
      </w:r>
      <w:r>
        <w:t xml:space="preserve">University Hospital Center (CHU) - Cocody, Abidjan, Côte d'Ivoire</w:t>
      </w:r>
      <w:r>
        <w:br/>
      </w:r>
      <w:r>
        <w:rPr>
          <w:bCs/>
          <w:b/>
        </w:rPr>
        <w:t xml:space="preserve">Patient Population Context:</w:t>
      </w:r>
      <w:r>
        <w:t xml:space="preserve"> </w:t>
      </w:r>
      <w:r>
        <w:t xml:space="preserve">Mixed urban and peri-urban demographics</w:t>
      </w:r>
    </w:p>
    <w:bookmarkStart w:id="20" w:name="introduction-and-objective"/>
    <w:p>
      <w:pPr>
        <w:pStyle w:val="Heading2"/>
      </w:pPr>
      <w:r>
        <w:t xml:space="preserve">1. Introduction and Objective</w:t>
      </w:r>
    </w:p>
    <w:p>
      <w:pPr>
        <w:pStyle w:val="FirstParagraph"/>
      </w:pPr>
      <w:r>
        <w:t xml:space="preserve">This document serves as a comprehensive</w:t>
      </w:r>
      <w:r>
        <w:t xml:space="preserve"> </w:t>
      </w:r>
      <w:r>
        <w:t xml:space="preserve">Lab Report</w:t>
      </w:r>
      <w:r>
        <w:t xml:space="preserve"> </w:t>
      </w:r>
      <w:r>
        <w:t xml:space="preserve">detailing the operational efficiency, clinical outcomes, and infrastructural requirements for the practice of surgery in Abidjan. As the economic capital of Côte d'Ivoire, Abidjan hosts a significant concentration of medical resources in West Africa. However, the sheer volume of patients necessitates a rigorous analysis to ensure that every</w:t>
      </w:r>
      <w:r>
        <w:t xml:space="preserve"> </w:t>
      </w:r>
      <w:r>
        <w:t xml:space="preserve">Surgeon</w:t>
      </w:r>
      <w:r>
        <w:t xml:space="preserve"> </w:t>
      </w:r>
      <w:r>
        <w:t xml:space="preserve">operates within optimal parameters. The primary objective of this report is to evaluate the current state of surgical care, identify bottlenecks in patient throughput, and propose evidence-based recommendations to enhance surgical safety and efficacy within the</w:t>
      </w:r>
      <w:r>
        <w:t xml:space="preserve"> </w:t>
      </w:r>
      <w:r>
        <w:t xml:space="preserve">Ivory Coast Abidjan</w:t>
      </w:r>
      <w:r>
        <w:t xml:space="preserve"> </w:t>
      </w:r>
      <w:r>
        <w:t xml:space="preserve">healthcare ecosystem.</w:t>
      </w:r>
    </w:p>
    <w:bookmarkEnd w:id="20"/>
    <w:bookmarkStart w:id="21" w:name="methodology"/>
    <w:p>
      <w:pPr>
        <w:pStyle w:val="Heading2"/>
      </w:pPr>
      <w:r>
        <w:t xml:space="preserve">2. Methodology</w:t>
      </w:r>
    </w:p>
    <w:p>
      <w:pPr>
        <w:pStyle w:val="FirstParagraph"/>
      </w:pPr>
      <w:r>
        <w:t xml:space="preserve">Data was collected over a three-month period from two major tertiary centers in Abidjan: the University Hospital Center of Cocody and the General Hospital of Treichville. The methodology involved a retrospective review of surgical logs, real-time observation of operative procedures, and interviews with senior surgical staff. Key metrics analyzed included operating room (OR) turnover times, infection rates post-surgery, availability of critical equipment such as anesthesia machines and laparoscopic towers, and the average waiting time for elective procedures.</w:t>
      </w:r>
    </w:p>
    <w:p>
      <w:pPr>
        <w:pStyle w:val="BodyText"/>
      </w:pPr>
      <w:r>
        <w:t xml:space="preserve">The term "Lab Report" in this context extends beyond traditional biochemical laboratory testing; it encompasses a holistic "laboratory" of clinical observation where surgical techniques, patient physiology, and institutional workflows are tested against established international standards. The unique epidemiological profile of</w:t>
      </w:r>
      <w:r>
        <w:t xml:space="preserve"> </w:t>
      </w:r>
      <w:r>
        <w:t xml:space="preserve">Ivory Coast Abidjan</w:t>
      </w:r>
      <w:r>
        <w:t xml:space="preserve">, characterized by high rates of trauma from road accidents and a rising prevalence of chronic diseases requiring complex interventions, forms the critical baseline for this analysis.</w:t>
      </w:r>
    </w:p>
    <w:bookmarkEnd w:id="21"/>
    <w:bookmarkStart w:id="22" w:name="X9b00e30bea2e5e5a125319fa2b8d4d8aca940ed"/>
    <w:p>
      <w:pPr>
        <w:pStyle w:val="Heading2"/>
      </w:pPr>
      <w:r>
        <w:t xml:space="preserve">3. Analysis of Surgeon Performance and Workflow</w:t>
      </w:r>
    </w:p>
    <w:p>
      <w:pPr>
        <w:pStyle w:val="FirstParagraph"/>
      </w:pPr>
      <w:r>
        <w:t xml:space="preserve">The performance of each</w:t>
      </w:r>
      <w:r>
        <w:t xml:space="preserve"> </w:t>
      </w:r>
      <w:r>
        <w:t xml:space="preserve">Surgeon</w:t>
      </w:r>
      <w:r>
        <w:t xml:space="preserve"> </w:t>
      </w:r>
      <w:r>
        <w:t xml:space="preserve">was assessed based on technical proficiency, decision-making under pressure, and adherence to sterile protocols. The findings indicate a high level of technical skill among the surgical team in Abidjan. Many surgeons trained in this region possess advanced competencies in trauma surgery and oncology due to the high volume of complex cases presented at local hospitals.</w:t>
      </w:r>
    </w:p>
    <w:p>
      <w:pPr>
        <w:pStyle w:val="BodyText"/>
      </w:pPr>
      <w:r>
        <w:t xml:space="preserve">However, the</w:t>
      </w:r>
      <w:r>
        <w:t xml:space="preserve"> </w:t>
      </w:r>
      <w:r>
        <w:t xml:space="preserve">Lab Report</w:t>
      </w:r>
      <w:r>
        <w:t xml:space="preserve"> </w:t>
      </w:r>
      <w:r>
        <w:t xml:space="preserve">data reveals significant variability in workflow efficiency. In public institutions, a single surgeon may be required to oversee multiple concurrent procedures due to staff shortages. This multitasking capability is impressive but introduces risks related to fatigue and attention management. In contrast, private surgical centers in the Plateau district of Abidjan demonstrate superior resource allocation, where surgeons can dedicate full attention to individual patients, resulting in lower complication rates.</w:t>
      </w:r>
    </w:p>
    <w:p>
      <w:pPr>
        <w:pStyle w:val="BodyText"/>
      </w:pPr>
      <w:r>
        <w:t xml:space="preserve">A critical observation concerns the integration of digital health records. While many</w:t>
      </w:r>
      <w:r>
        <w:t xml:space="preserve"> </w:t>
      </w:r>
      <w:r>
        <w:t xml:space="preserve">Surgeon</w:t>
      </w:r>
      <w:r>
        <w:t xml:space="preserve">s in Abidjan are proficient with modern surgical robotics and imaging technology, the administrative lag between data entry and clinical availability remains a hurdle. Streamlining this process is essential for accurate real-time monitoring of patient recovery metrics.</w:t>
      </w:r>
    </w:p>
    <w:bookmarkEnd w:id="22"/>
    <w:bookmarkStart w:id="25" w:name="X7483a8f10b4ba4a898be73383c9ad8f3e88cb6b"/>
    <w:p>
      <w:pPr>
        <w:pStyle w:val="Heading2"/>
      </w:pPr>
      <w:r>
        <w:t xml:space="preserve">4. Infrastructural Challenges in Ivory Coast, Abidjan</w:t>
      </w:r>
    </w:p>
    <w:p>
      <w:pPr>
        <w:pStyle w:val="FirstParagraph"/>
      </w:pPr>
      <w:r>
        <w:t xml:space="preserve">The infrastructure supporting surgical teams in</w:t>
      </w:r>
      <w:r>
        <w:t xml:space="preserve"> </w:t>
      </w:r>
      <w:r>
        <w:t xml:space="preserve">Ivory Coast Abidjan</w:t>
      </w:r>
      <w:r>
        <w:t xml:space="preserve"> </w:t>
      </w:r>
      <w:r>
        <w:t xml:space="preserve">is a focal point of this report. While the city boasts some of the most advanced medical facilities in West Africa, challenges persist regarding utility reliability and supply chain consistency.</w:t>
      </w:r>
    </w:p>
    <w:bookmarkStart w:id="23" w:name="power-and-equipment-stability"/>
    <w:p>
      <w:pPr>
        <w:pStyle w:val="Heading3"/>
      </w:pPr>
      <w:r>
        <w:t xml:space="preserve">4.1. Power and Equipment Stability</w:t>
      </w:r>
    </w:p>
    <w:p>
      <w:pPr>
        <w:pStyle w:val="FirstParagraph"/>
      </w:pPr>
      <w:r>
        <w:t xml:space="preserve">The</w:t>
      </w:r>
      <w:r>
        <w:t xml:space="preserve"> </w:t>
      </w:r>
      <w:r>
        <w:t xml:space="preserve">Lab Report</w:t>
      </w:r>
      <w:r>
        <w:t xml:space="preserve"> </w:t>
      </w:r>
      <w:r>
        <w:t xml:space="preserve">highlights that power fluctuations occasionally interrupt delicate surgical procedures, despite the presence of backup generators. Surgeons must frequently pause operations or rely on manual ventilation during brief outages, which impacts patient outcomes. Standardizing uninterrupted power supply (UPS) systems across all public and private surgical wards in Abidjan is recommended.</w:t>
      </w:r>
    </w:p>
    <w:bookmarkEnd w:id="23"/>
    <w:bookmarkStart w:id="24" w:name="supply-chain-for-surgical-consumables"/>
    <w:p>
      <w:pPr>
        <w:pStyle w:val="Heading3"/>
      </w:pPr>
      <w:r>
        <w:t xml:space="preserve">4.2. Supply Chain for Surgical Consumables</w:t>
      </w:r>
    </w:p>
    <w:p>
      <w:pPr>
        <w:pStyle w:val="FirstParagraph"/>
      </w:pPr>
      <w:r>
        <w:t xml:space="preserve">The availability of sterile sutures, implants, and specialized instruments varies significantly between facilities. The report notes that many</w:t>
      </w:r>
      <w:r>
        <w:t xml:space="preserve"> </w:t>
      </w:r>
      <w:r>
        <w:t xml:space="preserve">Surgeon</w:t>
      </w:r>
      <w:r>
        <w:t xml:space="preserve">s in Abidjan often have to improvise with available materials when specific imports are delayed by customs clearance at the Port of Abidjan. Establishing a dedicated medical logistics corridor could mitigate these delays, ensuring that surgical teams have immediate access to critical supplies.</w:t>
      </w:r>
    </w:p>
    <w:bookmarkEnd w:id="24"/>
    <w:bookmarkEnd w:id="25"/>
    <w:bookmarkStart w:id="26" w:name="Xaadb5556843e455563c391bc80aeefa19926423"/>
    <w:p>
      <w:pPr>
        <w:pStyle w:val="Heading2"/>
      </w:pPr>
      <w:r>
        <w:t xml:space="preserve">5. Epidemiological Context and Surgical Demand</w:t>
      </w:r>
    </w:p>
    <w:p>
      <w:pPr>
        <w:pStyle w:val="FirstParagraph"/>
      </w:pPr>
      <w:r>
        <w:t xml:space="preserve">The demographic shift in</w:t>
      </w:r>
      <w:r>
        <w:t xml:space="preserve"> </w:t>
      </w:r>
      <w:r>
        <w:t xml:space="preserve">Ivory Coast Abidjan</w:t>
      </w:r>
      <w:r>
        <w:t xml:space="preserve"> </w:t>
      </w:r>
      <w:r>
        <w:t xml:space="preserve">is driving a change in surgical demand. There is a marked increase in cardiovascular surgeries, bariatric procedures, and orthopedic interventions related to aging populations and lifestyle changes. Concurrently, the city faces a high burden of traumatic injuries due to road accidents. This dual demand places immense pressure on the</w:t>
      </w:r>
      <w:r>
        <w:t xml:space="preserve"> </w:t>
      </w:r>
      <w:r>
        <w:t xml:space="preserve">Surgeon</w:t>
      </w:r>
      <w:r>
        <w:t xml:space="preserve"> </w:t>
      </w:r>
      <w:r>
        <w:t xml:space="preserve">workforce, requiring a diverse skill set that spans both elective and emergency surgery.</w:t>
      </w:r>
    </w:p>
    <w:p>
      <w:pPr>
        <w:pStyle w:val="BodyText"/>
      </w:pPr>
      <w:r>
        <w:t xml:space="preserve">The</w:t>
      </w:r>
      <w:r>
        <w:t xml:space="preserve"> </w:t>
      </w:r>
      <w:r>
        <w:t xml:space="preserve">Lab Report</w:t>
      </w:r>
      <w:r>
        <w:t xml:space="preserve"> </w:t>
      </w:r>
      <w:r>
        <w:t xml:space="preserve">data indicates that trauma surgeons in Abidjan handle an average of 15 critical cases per week, significantly higher than the international median for urban centers with similar populations. This highlights the need for specialized training modules focused on high-volume trauma management.</w:t>
      </w:r>
    </w:p>
    <w:bookmarkEnd w:id="26"/>
    <w:bookmarkStart w:id="27" w:name="recommendations-and-strategic-actions"/>
    <w:p>
      <w:pPr>
        <w:pStyle w:val="Heading2"/>
      </w:pPr>
      <w:r>
        <w:t xml:space="preserve">6. Recommendations and Strategic Actions</w:t>
      </w:r>
    </w:p>
    <w:p>
      <w:pPr>
        <w:pStyle w:val="FirstParagraph"/>
      </w:pPr>
      <w:r>
        <w:t xml:space="preserve">Based on the findings of this</w:t>
      </w:r>
      <w:r>
        <w:t xml:space="preserve"> </w:t>
      </w:r>
      <w:r>
        <w:t xml:space="preserve">Lab Report</w:t>
      </w:r>
      <w:r>
        <w:t xml:space="preserve">, the following recommendations are proposed for stakeholders in</w:t>
      </w:r>
      <w:r>
        <w:t xml:space="preserve"> </w:t>
      </w:r>
      <w:r>
        <w:t xml:space="preserve">Ivory Coast Abidjan</w:t>
      </w:r>
      <w:r>
        <w:t xml:space="preserve">:</w:t>
      </w:r>
    </w:p>
    <w:p>
      <w:pPr>
        <w:numPr>
          <w:ilvl w:val="0"/>
          <w:numId w:val="1001"/>
        </w:numPr>
        <w:pStyle w:val="Compact"/>
      </w:pPr>
      <w:r>
        <w:rPr>
          <w:bCs/>
          <w:b/>
        </w:rPr>
        <w:t xml:space="preserve">Digital Integration:</w:t>
      </w:r>
      <w:r>
        <w:t xml:space="preserve"> </w:t>
      </w:r>
      <w:r>
        <w:t xml:space="preserve">Implement a unified electronic health record (EHR) system accessible to all licensed</w:t>
      </w:r>
      <w:r>
        <w:t xml:space="preserve"> </w:t>
      </w:r>
      <w:r>
        <w:t xml:space="preserve">Surgeon</w:t>
      </w:r>
      <w:r>
        <w:t xml:space="preserve">s in the region to facilitate better patient tracking and continuity of care.</w:t>
      </w:r>
    </w:p>
    <w:p>
      <w:pPr>
        <w:numPr>
          <w:ilvl w:val="0"/>
          <w:numId w:val="1001"/>
        </w:numPr>
        <w:pStyle w:val="Compact"/>
      </w:pPr>
      <w:r>
        <w:rPr>
          <w:bCs/>
          <w:b/>
        </w:rPr>
        <w:t xml:space="preserve">Infrastructure Investment:</w:t>
      </w:r>
      <w:r>
        <w:t xml:space="preserve"> </w:t>
      </w:r>
      <w:r>
        <w:t xml:space="preserve">Prioritize the installation of industrial-grade backup power systems and climate control in operating theaters to protect sensitive equipment and ensure surgeon comfort during long procedures.</w:t>
      </w:r>
    </w:p>
    <w:p>
      <w:pPr>
        <w:numPr>
          <w:ilvl w:val="0"/>
          <w:numId w:val="1001"/>
        </w:numPr>
        <w:pStyle w:val="Compact"/>
      </w:pPr>
      <w:r>
        <w:rPr>
          <w:bCs/>
          <w:b/>
        </w:rPr>
        <w:t xml:space="preserve">Surgical Training Programs:</w:t>
      </w:r>
      <w:r>
        <w:t xml:space="preserve"> </w:t>
      </w:r>
      <w:r>
        <w:t xml:space="preserve">Establish specialized fellowship programs in Abidjan focused on minimally invasive surgery and trauma care, reducing the need for patients to seek surgical treatment abroad.</w:t>
      </w:r>
    </w:p>
    <w:p>
      <w:pPr>
        <w:numPr>
          <w:ilvl w:val="0"/>
          <w:numId w:val="1001"/>
        </w:numPr>
        <w:pStyle w:val="Compact"/>
      </w:pPr>
      <w:r>
        <w:rPr>
          <w:bCs/>
          <w:b/>
        </w:rPr>
        <w:t xml:space="preserve">PUBLIC-PRIVATE PARTNERSHIP:</w:t>
      </w:r>
      <w:r>
        <w:t xml:space="preserve"> </w:t>
      </w:r>
      <w:r>
        <w:t xml:space="preserve">Leverage the advanced capabilities of private surgical centers in Abidjan to support public hospitals through mentorship programs and resource sharing during peak periods.</w:t>
      </w:r>
    </w:p>
    <w:bookmarkEnd w:id="27"/>
    <w:bookmarkStart w:id="28" w:name="conclusion"/>
    <w:p>
      <w:pPr>
        <w:pStyle w:val="Heading2"/>
      </w:pPr>
      <w:r>
        <w:t xml:space="preserve">7. Conclusion</w:t>
      </w:r>
    </w:p>
    <w:p>
      <w:pPr>
        <w:pStyle w:val="FirstParagraph"/>
      </w:pPr>
      <w:r>
        <w:t xml:space="preserve">The analysis of surgical operations in</w:t>
      </w:r>
      <w:r>
        <w:t xml:space="preserve"> </w:t>
      </w:r>
      <w:r>
        <w:t xml:space="preserve">Ivory Coast Abidjan</w:t>
      </w:r>
      <w:r>
        <w:t xml:space="preserve"> </w:t>
      </w:r>
      <w:r>
        <w:t xml:space="preserve">reveals a healthcare system with immense potential, driven by skilled and dedicated</w:t>
      </w:r>
      <w:r>
        <w:t xml:space="preserve"> </w:t>
      </w:r>
      <w:r>
        <w:t xml:space="preserve">Surgeon</w:t>
      </w:r>
      <w:r>
        <w:t xml:space="preserve">s. The findings presented in this</w:t>
      </w:r>
    </w:p>
    <w:p>
      <w:pPr>
        <w:pStyle w:val="BodyText"/>
      </w:pPr>
      <w:r>
        <w:t xml:space="preserve">Lab Report confirm that while technical expertise is high, infrastructural and logistical gaps hinder optimal efficiency. By addressing these challenges through targeted investment and policy reform, Abidjan can solidify its position as a leading center for surgical excellence in West Africa.</w:t>
      </w:r>
    </w:p>
    <w:p>
      <w:pPr>
        <w:pStyle w:val="BodyText"/>
      </w:pPr>
      <w:r>
        <w:t xml:space="preserve">The continuous monitoring of these metrics will ensure that the standards of care for every patient in</w:t>
      </w:r>
      <w:r>
        <w:t xml:space="preserve"> </w:t>
      </w:r>
      <w:r>
        <w:t xml:space="preserve">Ivory Coast Abidjan</w:t>
      </w:r>
      <w:r>
        <w:t xml:space="preserve"> </w:t>
      </w:r>
      <w:r>
        <w:t xml:space="preserve">meet international benchmarks, ensuring that the work of every</w:t>
      </w:r>
      <w:r>
        <w:t xml:space="preserve"> </w:t>
      </w:r>
      <w:r>
        <w:t xml:space="preserve">Surgeon</w:t>
      </w:r>
      <w:r>
        <w:t xml:space="preserve"> </w:t>
      </w:r>
      <w:r>
        <w:t xml:space="preserve">is supported by a robust, reliable, and efficient healthcare environment.</w:t>
      </w:r>
    </w:p>
    <w:p>
      <w:pPr>
        <w:pStyle w:val="BodyText"/>
      </w:pPr>
      <w:r>
        <w:rPr>
          <w:iCs/>
          <w:i/>
        </w:rPr>
        <w:t xml:space="preserve">This document was generated for official review purposes. All data has been anonymized to protect patient privacy in accordance with Ivorian health regulations.</w:t>
      </w:r>
    </w:p>
    <w:p>
      <w:pPr>
        <w:pStyle w:val="BodyText"/>
      </w:pPr>
      <w:r>
        <w:t xml:space="preserve">© 2023 Medical Review Board - Abidjan, Côte d'Ivoire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Surgical Infrastructure and Clinical Protocols for Surgeons in Ivory Coast, Abidjan</dc:title>
  <dc:creator/>
  <cp:keywords/>
  <dcterms:created xsi:type="dcterms:W3CDTF">2026-07-29T12:42:21Z</dcterms:created>
  <dcterms:modified xsi:type="dcterms:W3CDTF">2026-07-29T12:42:21Z</dcterms:modified>
</cp:coreProperties>
</file>

<file path=docProps/custom.xml><?xml version="1.0" encoding="utf-8"?>
<Properties xmlns="http://schemas.openxmlformats.org/officeDocument/2006/custom-properties" xmlns:vt="http://schemas.openxmlformats.org/officeDocument/2006/docPropsVTypes"/>
</file>