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Integration</w:t>
      </w:r>
      <w:r>
        <w:t xml:space="preserve"> </w:t>
      </w:r>
      <w:r>
        <w:t xml:space="preserve">in</w:t>
      </w:r>
      <w:r>
        <w:t xml:space="preserve"> </w:t>
      </w:r>
      <w:r>
        <w:t xml:space="preserve">Australia</w:t>
      </w:r>
      <w:r>
        <w:t xml:space="preserve"> </w:t>
      </w:r>
      <w:r>
        <w:t xml:space="preserve">Brisbane</w:t>
      </w:r>
    </w:p>
    <w:bookmarkStart w:id="29" w:name="X9932bab585b5d12481e1394fa0b2c9f0e33ac72"/>
    <w:p>
      <w:pPr>
        <w:pStyle w:val="Heading1"/>
      </w:pPr>
      <w:r>
        <w:t xml:space="preserve">Laboratory Analysis Report: Systems Engineering Methodologies in the Australian Context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Australia Brisbane</w:t>
      </w:r>
      <w:r>
        <w:br/>
      </w:r>
      <w:r>
        <w:rPr>
          <w:bCs/>
          <w:b/>
        </w:rPr>
        <w:t xml:space="preserve">District:</w:t>
      </w:r>
      <w:r>
        <w:t xml:space="preserve"> </w:t>
      </w:r>
      <w:r>
        <w:rPr>
          <w:iCs/>
          <w:i/>
        </w:rPr>
        <w:t xml:space="preserve">Note: This document serves as a comprehensive Lab Report detailing the application of Systems Engineering principles within the specific operational and environmental constraints of Australia Brisbane.</w:t>
      </w:r>
    </w:p>
    <w:bookmarkStart w:id="20" w:name="executive-summary"/>
    <w:p>
      <w:pPr>
        <w:pStyle w:val="Heading2"/>
      </w:pPr>
      <w:r>
        <w:t xml:space="preserve">1. Executive Summary</w:t>
      </w:r>
    </w:p>
    <w:p>
      <w:pPr>
        <w:pStyle w:val="FirstParagraph"/>
      </w:pPr>
      <w:r>
        <w:t xml:space="preserve">This lab report provides an in-depth analysis of Systems Engineering (SE) frameworks as applied to complex infrastructure projects located in Australia Brisbane. The primary objective of this study is to evaluate how rigorous systems engineering practices mitigate risks associated with the unique geographical, climatic, and regulatory environments of Southeast Queensland. By treating the urban infrastructure of Australia Brisbane as a "living laboratory," this document demonstrates that Systems Engineering is not merely a theoretical construct but a critical operational necessity for sustainable development in the region.</w:t>
      </w:r>
    </w:p>
    <w:bookmarkEnd w:id="20"/>
    <w:bookmarkStart w:id="23" w:name="introduction-and-background"/>
    <w:p>
      <w:pPr>
        <w:pStyle w:val="Heading2"/>
      </w:pPr>
      <w:r>
        <w:t xml:space="preserve">2. Introduction and Background</w:t>
      </w:r>
    </w:p>
    <w:bookmarkStart w:id="21" w:name="the-role-of-systems-engineering"/>
    <w:p>
      <w:pPr>
        <w:pStyle w:val="Heading3"/>
      </w:pPr>
      <w:r>
        <w:t xml:space="preserve">2.1 The Role of Systems Engineering</w:t>
      </w:r>
    </w:p>
    <w:p>
      <w:pPr>
        <w:pStyle w:val="FirstParagraph"/>
      </w:pPr>
      <w:r>
        <w:rPr>
          <w:bCs/>
          <w:b/>
        </w:rPr>
        <w:t xml:space="preserve">Systems Engineer</w:t>
      </w:r>
      <w:r>
        <w:t xml:space="preserve">, as both a discipline and a professional role, is central to managing complexity. In modern engineering contexts, the definition of Systems Engineer extends beyond hardware integration to include software, human factors, data management, and lifecycle sustainability. This report posits that the adoption of ISO/IEC 15288 standards is essential for project success.</w:t>
      </w:r>
    </w:p>
    <w:bookmarkEnd w:id="21"/>
    <w:bookmarkStart w:id="22" w:name="geographic-context-australia-brisbane"/>
    <w:p>
      <w:pPr>
        <w:pStyle w:val="Heading3"/>
      </w:pPr>
      <w:r>
        <w:t xml:space="preserve">2.2 Geographic Context: Australia Brisbane</w:t>
      </w:r>
    </w:p>
    <w:p>
      <w:pPr>
        <w:pStyle w:val="FirstParagraph"/>
      </w:pPr>
      <w:r>
        <w:t xml:space="preserve">The location specificity of this report focuses on</w:t>
      </w:r>
      <w:r>
        <w:t xml:space="preserve"> </w:t>
      </w:r>
      <w:r>
        <w:rPr>
          <w:bCs/>
          <w:b/>
        </w:rPr>
        <w:t xml:space="preserve">Australia Brisbane</w:t>
      </w:r>
      <w:r>
        <w:t xml:space="preserve">. This metropolitan area presents distinct challenges, including tropical cyclone risks, high humidity levels affecting material durability, and strict environmental protections surrounding the Moreton Bay ecosystem. Furthermore, the rapid population growth in Queensland necessitates scalable infrastructure solutions that Systems Engineering is uniquely equipped to design.</w:t>
      </w:r>
    </w:p>
    <w:bookmarkEnd w:id="22"/>
    <w:bookmarkEnd w:id="23"/>
    <w:bookmarkStart w:id="26" w:name="methodology-the-laboratory-approach"/>
    <w:p>
      <w:pPr>
        <w:pStyle w:val="Heading2"/>
      </w:pPr>
      <w:r>
        <w:t xml:space="preserve">3. Methodology: The Laboratory Approach</w:t>
      </w:r>
    </w:p>
    <w:p>
      <w:pPr>
        <w:pStyle w:val="FirstParagraph"/>
      </w:pPr>
      <w:r>
        <w:t xml:space="preserve">In this context, the term "Lab Report" signifies a structured evaluation of engineering decisions as if they were experimental outcomes. We utilized a simulation-based approach combined with historical data analysis from recent Brisbane transport and energy projects.</w:t>
      </w:r>
    </w:p>
    <w:bookmarkStart w:id="24" w:name="data-collection"/>
    <w:p>
      <w:pPr>
        <w:pStyle w:val="Heading3"/>
      </w:pPr>
      <w:r>
        <w:t xml:space="preserve">3.1 Data Collection</w:t>
      </w:r>
    </w:p>
    <w:p>
      <w:pPr>
        <w:numPr>
          <w:ilvl w:val="0"/>
          <w:numId w:val="1001"/>
        </w:numPr>
        <w:pStyle w:val="Compact"/>
      </w:pPr>
      <w:r>
        <w:rPr>
          <w:bCs/>
          <w:b/>
        </w:rPr>
        <w:t xml:space="preserve">Geospatial Analysis:</w:t>
      </w:r>
      <w:r>
        <w:t xml:space="preserve"> </w:t>
      </w:r>
      <w:r>
        <w:t xml:space="preserve">Mapping flood zones in Brisbane against proposed infrastructure footprints.</w:t>
      </w:r>
    </w:p>
    <w:p>
      <w:pPr>
        <w:numPr>
          <w:ilvl w:val="0"/>
          <w:numId w:val="1001"/>
        </w:numPr>
        <w:pStyle w:val="Compact"/>
      </w:pPr>
      <w:r>
        <w:rPr>
          <w:bCs/>
          <w:b/>
        </w:rPr>
        <w:t xml:space="preserve">Lifecycle Assessment:</w:t>
      </w:r>
      <w:r>
        <w:t xml:space="preserve"> </w:t>
      </w:r>
      <w:r>
        <w:t xml:space="preserve">Evaluating carbon footprints of construction materials sourced locally within Australia.</w:t>
      </w:r>
    </w:p>
    <w:p>
      <w:pPr>
        <w:numPr>
          <w:ilvl w:val="0"/>
          <w:numId w:val="1001"/>
        </w:numPr>
        <w:pStyle w:val="Compact"/>
      </w:pPr>
      <w:r>
        <w:t xml:space="preserve">Social Impact Modeling: Assessing community disruption in high-density areas of the Brisbane CBD.</w:t>
      </w:r>
    </w:p>
    <w:bookmarkEnd w:id="24"/>
    <w:bookmarkStart w:id="25" w:name="systems-engineering-process-integration"/>
    <w:p>
      <w:pPr>
        <w:pStyle w:val="Heading3"/>
      </w:pPr>
      <w:r>
        <w:t xml:space="preserve">3.2 Systems Engineering Process Integration</w:t>
      </w:r>
    </w:p>
    <w:p>
      <w:pPr>
        <w:pStyle w:val="FirstParagraph"/>
      </w:pPr>
      <w:r>
        <w:t xml:space="preserve">The core methodology relied on the V-Model of Systems Engineering, adapted for the Australian regulatory framework. This involved:</w:t>
      </w:r>
    </w:p>
    <w:p>
      <w:pPr>
        <w:numPr>
          <w:ilvl w:val="0"/>
          <w:numId w:val="1002"/>
        </w:numPr>
        <w:pStyle w:val="Compact"/>
      </w:pPr>
      <w:r>
        <w:rPr>
          <w:bCs/>
          <w:b/>
        </w:rPr>
        <w:t xml:space="preserve">Requirements Analysis:</w:t>
      </w:r>
      <w:r>
        <w:t xml:space="preserve"> </w:t>
      </w:r>
      <w:r>
        <w:t xml:space="preserve">Translating stakeholder needs from Brisbane City Council and state government bodies into technical specifications.</w:t>
      </w:r>
    </w:p>
    <w:p>
      <w:pPr>
        <w:numPr>
          <w:ilvl w:val="0"/>
          <w:numId w:val="1002"/>
        </w:numPr>
        <w:pStyle w:val="Compact"/>
      </w:pPr>
      <w:r>
        <w:rPr>
          <w:bCs/>
          <w:b/>
        </w:rPr>
        <w:t xml:space="preserve">Synthesis and Design:</w:t>
      </w:r>
      <w:r>
        <w:t xml:space="preserve"> </w:t>
      </w:r>
      <w:r>
        <w:t xml:space="preserve">Creating modular solutions that allow for future scalability.</w:t>
      </w:r>
    </w:p>
    <w:p>
      <w:pPr>
        <w:numPr>
          <w:ilvl w:val="0"/>
          <w:numId w:val="1002"/>
        </w:numPr>
        <w:pStyle w:val="Compact"/>
      </w:pPr>
      <w:r>
        <w:t xml:space="preserve">Verification and Validation (V&amp;V): Ensuring the system meets the environmental standards required in Australia Brisbane.</w:t>
      </w:r>
    </w:p>
    <w:bookmarkEnd w:id="25"/>
    <w:bookmarkEnd w:id="26"/>
    <w:bookmarkStart w:id="27" w:name="X4ed0d33e2df1093450101b74d906b803377829f"/>
    <w:p>
      <w:pPr>
        <w:pStyle w:val="Heading2"/>
      </w:pPr>
      <w:r>
        <w:t xml:space="preserve">4. Case Study Application: Smart Traffic Management in Brisbane</w:t>
      </w:r>
    </w:p>
    <w:p>
      <w:pPr>
        <w:pStyle w:val="FirstParagraph"/>
      </w:pPr>
      <w:r>
        <w:t xml:space="preserve">To illustrate the practical application of these concepts, we examine a hypothetical but realistic implementation of an AI-driven traffic management system across major arteries in Australia Brisbane.</w:t>
      </w:r>
    </w:p>
    <w:p>
      <w:pPr>
        <w:pStyle w:val="BodyText"/>
      </w:pPr>
      <w:r>
        <w:rPr>
          <w:bCs/>
          <w:b/>
        </w:rPr>
        <w:t xml:space="preserve">Phase</w:t>
      </w:r>
    </w:p>
    <w:p>
      <w:pPr>
        <w:pStyle w:val="BodyText"/>
      </w:pPr>
      <w:r>
        <w:rPr>
          <w:bCs/>
          <w:b/>
        </w:rPr>
        <w:t xml:space="preserve">Action Taken by Systems Engineer</w:t>
      </w:r>
    </w:p>
    <w:p>
      <w:pPr>
        <w:pStyle w:val="BodyText"/>
      </w:pPr>
      <w:r>
        <w:t xml:space="preserve">&lt;</w:t>
      </w:r>
    </w:p>
    <w:p>
      <w:pPr>
        <w:pStyle w:val="BodyText"/>
      </w:pPr>
      <w:r>
        <w:rPr>
          <w:bCs/>
          <w:b/>
        </w:rPr>
        <w:t xml:space="preserve">Brisbane-Specific Constraint</w:t>
      </w:r>
    </w:p>
    <w:p>
      <w:pPr>
        <w:pStyle w:val="BodyText"/>
      </w:pPr>
      <w:r>
        <w:t xml:space="preserve">&lt;</w:t>
      </w:r>
    </w:p>
    <w:p>
      <w:pPr>
        <w:pStyle w:val="BodyText"/>
      </w:pPr>
      <w:r>
        <w:t xml:space="preserve">&gt;/td&gt;&gt;/tr&gt;&gt;</w:t>
      </w:r>
    </w:p>
    <w:p>
      <w:pPr>
        <w:pStyle w:val="BodyText"/>
      </w:pPr>
      <w:r>
        <w:t xml:space="preserve">Demand Analysis</w:t>
      </w:r>
    </w:p>
    <w:p>
      <w:pPr>
        <w:pStyle w:val="BodyText"/>
      </w:pPr>
      <w:r>
        <w:t xml:space="preserve">Mapped peak hour congestion patterns along the Gateway Motorway.</w:t>
      </w:r>
    </w:p>
    <w:p>
      <w:pPr>
        <w:pStyle w:val="BodyText"/>
      </w:pPr>
      <w:r>
        <w:t xml:space="preserve">Prolonged summer rainfall events causing sudden traffic halts..</w:t>
      </w:r>
      <w:r>
        <w:br/>
      </w:r>
    </w:p>
    <w:p>
      <w:pPr>
        <w:pStyle w:val="BodyText"/>
      </w:pPr>
      <w:r>
        <w:t xml:space="preserve">&gt;/table&gt;&gt;</w:t>
      </w:r>
    </w:p>
    <w:bookmarkEnd w:id="27"/>
    <w:bookmarkStart w:id="28" w:name="results-and-analysis"/>
    <w:p>
      <w:pPr>
        <w:pStyle w:val="Heading2"/>
      </w:pPr>
      <w:r>
        <w:t xml:space="preserve">5. Results and Analysis</w:t>
      </w:r>
    </w:p>
    <w:p>
      <w:pPr>
        <w:pStyle w:val="FirstParagraph"/>
      </w:pPr>
      <w:r>
        <w:t xml:space="preserve">&gt;/body&gt;&gt;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Integration in Australia Brisbane</dc:title>
  <dc:creator/>
  <dc:language>en</dc:language>
  <cp:keywords/>
  <dcterms:created xsi:type="dcterms:W3CDTF">2026-07-29T11:55:22Z</dcterms:created>
  <dcterms:modified xsi:type="dcterms:W3CDTF">2026-07-29T11:55:22Z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