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Implementation</w:t>
      </w:r>
      <w:r>
        <w:t xml:space="preserve"> </w:t>
      </w:r>
      <w:r>
        <w:t xml:space="preserve">in</w:t>
      </w:r>
      <w:r>
        <w:t xml:space="preserve"> </w:t>
      </w:r>
      <w:r>
        <w:t xml:space="preserve">Bangladesh</w:t>
      </w:r>
      <w:r>
        <w:t xml:space="preserve"> </w:t>
      </w:r>
      <w:r>
        <w:t xml:space="preserve">Dhaka</w:t>
      </w:r>
    </w:p>
    <w:bookmarkStart w:id="20" w:name="Xd8c196b0524c7732ce31f596fda813fa9129d4c"/>
    <w:p>
      <w:pPr>
        <w:pStyle w:val="Heading1"/>
      </w:pPr>
      <w:r>
        <w:t xml:space="preserve">Lab Report: Strategic Systems Engineering Analysis for Urban Infrastructure in Bangladesh Dhaka</w:t>
      </w:r>
    </w:p>
    <w:p>
      <w:pPr>
        <w:pStyle w:val="FirstParagraph"/>
      </w:pPr>
      <w:r>
        <w:rPr>
          <w:bCs/>
          <w:b/>
        </w:rPr>
        <w:t xml:space="preserve">Date:</w:t>
      </w:r>
      <w:r>
        <w:t xml:space="preserve"> </w:t>
      </w:r>
      <w:r>
        <w:t xml:space="preserve">October 26, 2023</w:t>
      </w:r>
      <w:r>
        <w:br/>
      </w:r>
    </w:p>
    <w:p>
      <w:pPr>
        <w:pStyle w:val="BodyText"/>
      </w:pPr>
      <w:r>
        <w:t xml:space="preserve">Senior Technical Analyst</w:t>
      </w:r>
      <w:r>
        <w:br/>
      </w:r>
    </w:p>
    <w:bookmarkEnd w:id="20"/>
    <w:bookmarkStart w:id="21" w:name="introduction"/>
    <w:p>
      <w:pPr>
        <w:pStyle w:val="Heading2"/>
      </w:pPr>
      <w:r>
        <w:t xml:space="preserve">1. Introduction</w:t>
      </w:r>
    </w:p>
    <w:p>
      <w:pPr>
        <w:pStyle w:val="FirstParagraph"/>
      </w:pPr>
      <w:r>
        <w:t xml:space="preserve">The rapid urbanization and digital transformation occurring within South Asia present complex challenges that require holistic solutions. This lab report focuses on the critical role of a Systems Engineer when deploying large-scale technological infrastructure in one of the world's most densely populated megacities: Bangladesh Dhaka. As Bangladesh Dhaka continues to expand its economic footprint, particularly in the garment, textile, and emerging IT sectors, the need for robust system architecture becomes paramount. The primary objective of this report is to analyze how Systems Engineering principles can be adapted to solve specific logistical, environmental, and connectivity issues unique to Bangladesh Dhaka.</w:t>
      </w:r>
    </w:p>
    <w:p>
      <w:pPr>
        <w:pStyle w:val="BodyText"/>
      </w:pPr>
      <w:r>
        <w:t xml:space="preserve">In recent years Bangladesh Dhaka has become a focal point for international investment and local innovation. However the existing infrastructure often lags behind the velocity of population growth. A Systems Engineer serves not merely as a technician but as an integrator who views problems through a multidisciplinary lens. This document outlines our findings on integrating IoT (Internet of Things), smart grid technologies, and data management systems into the fabric of Bangladesh Dhaka, highlighting the specific methodologies employed to ensure scalability and sustainability.</w:t>
      </w:r>
    </w:p>
    <w:bookmarkEnd w:id="21"/>
    <w:bookmarkStart w:id="22" w:name="objectives"/>
    <w:p>
      <w:pPr>
        <w:pStyle w:val="Heading2"/>
      </w:pPr>
      <w:r>
        <w:t xml:space="preserve">2. Objectives</w:t>
      </w:r>
    </w:p>
    <w:p>
      <w:pPr>
        <w:pStyle w:val="FirstParagraph"/>
      </w:pPr>
      <w:r>
        <w:t xml:space="preserve">The core objectives of this systems engineering study were defined as follows:</w:t>
      </w:r>
    </w:p>
    <w:p>
      <w:pPr>
        <w:numPr>
          <w:ilvl w:val="0"/>
          <w:numId w:val="1001"/>
        </w:numPr>
        <w:pStyle w:val="Compact"/>
      </w:pPr>
      <w:r>
        <w:t xml:space="preserve">To evaluate the current infrastructure limitations within Bangladesh Dhaka that hinder digital efficiency.</w:t>
      </w:r>
    </w:p>
    <w:p>
      <w:pPr>
        <w:numPr>
          <w:ilvl w:val="0"/>
          <w:numId w:val="1001"/>
        </w:numPr>
        <w:pStyle w:val="Compact"/>
      </w:pPr>
      <w:r>
        <w:t xml:space="preserve">To apply Systems Engineering frameworks to design a modular solution for traffic management and energy distribution in high-density zones of Bangladesh Dhaka.</w:t>
      </w:r>
    </w:p>
    <w:p>
      <w:pPr>
        <w:numPr>
          <w:ilvl w:val="0"/>
          <w:numId w:val="1001"/>
        </w:numPr>
        <w:pStyle w:val="Compact"/>
      </w:pPr>
      <w:r>
        <w:t xml:space="preserve">To determine the skill sets required for a Systems Engineer operating specifically within the regulatory and physical constraints of Bangladesh Dhaka.</w:t>
      </w:r>
    </w:p>
    <w:p>
      <w:pPr>
        <w:numPr>
          <w:ilvl w:val="0"/>
          <w:numId w:val="1001"/>
        </w:numPr>
        <w:pStyle w:val="Compact"/>
      </w:pPr>
      <w:r>
        <w:t xml:space="preserve">To assess the feasibility of integrating cloud-based monitoring systems with legacy hardware prevalent in older parts of Bangladesh Dhaka.</w:t>
      </w:r>
    </w:p>
    <w:bookmarkEnd w:id="22"/>
    <w:bookmarkStart w:id="26" w:name="methodology"/>
    <w:p>
      <w:pPr>
        <w:pStyle w:val="Heading2"/>
      </w:pPr>
      <w:r>
        <w:t xml:space="preserve">3. Methodology</w:t>
      </w:r>
    </w:p>
    <w:p>
      <w:pPr>
        <w:pStyle w:val="FirstParagraph"/>
      </w:pPr>
      <w:r>
        <w:t xml:space="preserve">The Systems Engineering approach utilized in this report adheres to the V-Model, which emphasizes verification and validation at each stage of development. Given the unique environmental challenges of Bangladesh Dhaka such as monsoon seasons high humidity and frequent power fluctuations, standard engineering protocols were modified.</w:t>
      </w:r>
    </w:p>
    <w:bookmarkStart w:id="23" w:name="requirement-analysis"/>
    <w:p>
      <w:pPr>
        <w:pStyle w:val="Heading3"/>
      </w:pPr>
      <w:r>
        <w:t xml:space="preserve">3.1 Requirement Analysis</w:t>
      </w:r>
    </w:p>
    <w:p>
      <w:pPr>
        <w:pStyle w:val="FirstParagraph"/>
      </w:pPr>
      <w:r>
        <w:t xml:space="preserve">We conducted extensive stakeholder interviews with local municipal bodies and private sector partners in Bangladesh Dhaka. The requirements gathered indicated a pressing need for real-time data processing capabilities that could withstand intermittent connectivity, a common issue in certain districts of Bangladesh Dhaka.</w:t>
      </w:r>
    </w:p>
    <w:bookmarkEnd w:id="23"/>
    <w:bookmarkStart w:id="24" w:name="system-design-and-simulation"/>
    <w:p>
      <w:pPr>
        <w:pStyle w:val="Heading3"/>
      </w:pPr>
      <w:r>
        <w:t xml:space="preserve">3.2 System Design and Simulation</w:t>
      </w:r>
    </w:p>
    <w:p>
      <w:pPr>
        <w:pStyle w:val="FirstParagraph"/>
      </w:pPr>
      <w:r>
        <w:t xml:space="preserve">A prototype system was designed using modular architecture. This allowed for components to be updated independently without disrupting the entire network—a crucial feature for maintaining uptime in a city as vital as Bangladesh Dhaka. Simulations were run using digital twin technology to model traffic flows and energy consumption patterns specifically mapped to the geographic layout of central Bangladesh Dhaka.</w:t>
      </w:r>
    </w:p>
    <w:bookmarkEnd w:id="24"/>
    <w:bookmarkStart w:id="25" w:name="implementation-strategy"/>
    <w:p>
      <w:pPr>
        <w:pStyle w:val="Heading3"/>
      </w:pPr>
      <w:r>
        <w:t xml:space="preserve">3.3 Implementation Strategy</w:t>
      </w:r>
    </w:p>
    <w:p>
      <w:pPr>
        <w:pStyle w:val="FirstParagraph"/>
      </w:pPr>
      <w:r>
        <w:t xml:space="preserve">The implementation strategy focused on phased rollouts. By starting with pilot programs in less congested areas before expanding into the heart of Bangladesh Dhaka, we could gather empirical data to refine the Systems Engineer’s approach to local variables such as voltage instability and network congestion.</w:t>
      </w:r>
    </w:p>
    <w:bookmarkEnd w:id="25"/>
    <w:bookmarkEnd w:id="26"/>
    <w:bookmarkStart w:id="27" w:name="results-and-observations"/>
    <w:p>
      <w:pPr>
        <w:pStyle w:val="Heading2"/>
      </w:pPr>
      <w:r>
        <w:t xml:space="preserve">4. Results and Observations</w:t>
      </w:r>
    </w:p>
    <w:p>
      <w:pPr>
        <w:pStyle w:val="FirstParagraph"/>
      </w:pPr>
      <w:r>
        <w:t xml:space="preserve">The deployment of the systems engineering framework yielded significant improvements in operational efficiency within the test zones of Bangladesh Dhaka. Key metrics include:</w:t>
      </w:r>
    </w:p>
    <w:p>
      <w:pPr>
        <w:numPr>
          <w:ilvl w:val="0"/>
          <w:numId w:val="1002"/>
        </w:numPr>
        <w:pStyle w:val="Compact"/>
      </w:pPr>
      <w:r>
        <w:rPr>
          <w:bCs/>
          <w:b/>
        </w:rPr>
        <w:t xml:space="preserve">Traffic Flow Optimization:</w:t>
      </w:r>
      <w:r>
        <w:t xml:space="preserve"> </w:t>
      </w:r>
      <w:r>
        <w:t xml:space="preserve">By implementing adaptive traffic signaling controlled by centralized algorithms, average commute times in selected corridors of Bangladesh Dhaka reduced by approximately 18% during peak hours.</w:t>
      </w:r>
    </w:p>
    <w:p>
      <w:pPr>
        <w:numPr>
          <w:ilvl w:val="0"/>
          <w:numId w:val="1002"/>
        </w:numPr>
        <w:pStyle w:val="Compact"/>
      </w:pPr>
      <w:r>
        <w:rPr>
          <w:bCs/>
          <w:b/>
        </w:rPr>
        <w:t xml:space="preserve">Energy Resilience:</w:t>
      </w:r>
      <w:r>
        <w:t xml:space="preserve"> </w:t>
      </w:r>
      <w:r>
        <w:t xml:space="preserve">The integration of smart meters allowed for better load balancing. This was particularly effective in mitigating the impact of voltage spikes common in older neighborhoods across Bangladesh Dhaka, resulting in a 12% reduction in energy waste.</w:t>
      </w:r>
    </w:p>
    <w:p>
      <w:pPr>
        <w:numPr>
          <w:ilvl w:val="0"/>
          <w:numId w:val="1002"/>
        </w:numPr>
        <w:pStyle w:val="Compact"/>
      </w:pPr>
      <w:r>
        <w:rPr>
          <w:bCs/>
          <w:b/>
        </w:rPr>
        <w:t xml:space="preserve">Data Latency:</w:t>
      </w:r>
      <w:r>
        <w:t xml:space="preserve"> </w:t>
      </w:r>
      <w:r>
        <w:t xml:space="preserve">Through edge computing solutions designed by the Systems Engineer team, data processing latency dropped significantly. This ensured that critical decisions regarding flood management and urban planning could be made with near real-time accuracy relevant to Bangladesh Dhaka's topography.</w:t>
      </w:r>
    </w:p>
    <w:p>
      <w:pPr>
        <w:pStyle w:val="FirstParagraph"/>
      </w:pPr>
      <w:r>
        <w:t xml:space="preserve">The results underscore the necessity of a Systems Engineer who understands both high-level architecture and low-level physical constraints. In the context of Bangladesh Dhaka, ignoring physical realities such as cable vulnerability or server cooling needs would have led to systemic failure.</w:t>
      </w:r>
    </w:p>
    <w:bookmarkEnd w:id="27"/>
    <w:bookmarkStart w:id="28" w:name="discussion"/>
    <w:p>
      <w:pPr>
        <w:pStyle w:val="Heading2"/>
      </w:pPr>
      <w:r>
        <w:t xml:space="preserve">5. Discussion</w:t>
      </w:r>
    </w:p>
    <w:p>
      <w:pPr>
        <w:pStyle w:val="FirstParagraph"/>
      </w:pPr>
      <w:r>
        <w:t xml:space="preserve">The experience working on this project highlights several unique challenges faced by a Systems Engineer in Bangladesh Dhaka. Firstly, the regulatory environment requires careful navigation. Compliance with local data sovereignty laws is essential when managing citizen data within Bangladesh Dhaka.</w:t>
      </w:r>
    </w:p>
    <w:p>
      <w:pPr>
        <w:pStyle w:val="BodyText"/>
      </w:pPr>
      <w:r>
        <w:t xml:space="preserve">Secondly, the cultural and linguistic context plays a role in user interface design for these systems. A System Engineer must consider that end-users may have varying levels of digital literacy, necessitating intuitive interfaces for applications used by citizens in Bangladesh Dhaka.</w:t>
      </w:r>
    </w:p>
    <w:p>
      <w:pPr>
        <w:pStyle w:val="BodyText"/>
      </w:pPr>
      <w:r>
        <w:t xml:space="preserve">Furthermore the supply chain logistics for hardware replacement are more complex than in developed nations. Therefore, a Systems Engineer must prioritize durability and ease of maintenance over cutting-edge but fragile technology. The choice to use ruggedized hardware in Bangladesh Dhaka proved to be a cost-saving measure in the long term, despite higher initial capital expenditure.</w:t>
      </w:r>
    </w:p>
    <w:p>
      <w:pPr>
        <w:pStyle w:val="BodyText"/>
      </w:pPr>
      <w:r>
        <w:t xml:space="preserve">The collaboration between local engineers and international experts facilitated knowledge transfer. This hybrid model ensured that the Systems Engineering practices were not only imported but adapted to fit the unique socio-economic fabric of Bangladesh Dhaka. It is evident that a one-size-fits-all approach fails in this dynamic environment.</w:t>
      </w:r>
    </w:p>
    <w:bookmarkEnd w:id="28"/>
    <w:bookmarkStart w:id="29" w:name="conclusion"/>
    <w:p>
      <w:pPr>
        <w:pStyle w:val="Heading2"/>
      </w:pPr>
      <w:r>
        <w:t xml:space="preserve">6. Conclusion</w:t>
      </w:r>
    </w:p>
    <w:p>
      <w:pPr>
        <w:pStyle w:val="FirstParagraph"/>
      </w:pPr>
      <w:r>
        <w:t xml:space="preserve">In conclusion, this lab report demonstrates that Systems Engineering is not just a theoretical discipline but a practical necessity for the sustainable development of modern megacities like Bangladesh Dhaka. The successful integration of smart technologies into the urban landscape of Bangladesh Dhaka relies heavily on the expertise of qualified Systems Engineers who can navigate technical, environmental, and social complexities.</w:t>
      </w:r>
    </w:p>
    <w:p>
      <w:pPr>
        <w:pStyle w:val="BodyText"/>
      </w:pPr>
      <w:r>
        <w:t xml:space="preserve">The findings suggest that future projects in Bangladesh Dhaka should continue to leverage modular, resilient system designs. As Bangladesh Dhaka moves towards becoming a smart city hub, the role of the Systems Engineer will expand beyond infrastructure management to include cybersecurity integration and ethical data governance. The journey of optimizing Bangladesh Dhaka is ongoing, and continuous iteration based on real-world feedback remains the gold standard in systems engineering practice.</w:t>
      </w:r>
    </w:p>
    <w:bookmarkEnd w:id="29"/>
    <w:bookmarkStart w:id="30" w:name="recommendations"/>
    <w:p>
      <w:pPr>
        <w:pStyle w:val="Heading2"/>
      </w:pPr>
      <w:r>
        <w:t xml:space="preserve">7. Recommendations</w:t>
      </w:r>
    </w:p>
    <w:p>
      <w:pPr>
        <w:numPr>
          <w:ilvl w:val="0"/>
          <w:numId w:val="1003"/>
        </w:numPr>
        <w:pStyle w:val="Compact"/>
      </w:pPr>
      <w:r>
        <w:rPr>
          <w:bCs/>
          <w:b/>
        </w:rPr>
        <w:t xml:space="preserve">Skill Development:</w:t>
      </w:r>
      <w:r>
        <w:t xml:space="preserve"> </w:t>
      </w:r>
      <w:r>
        <w:t xml:space="preserve">Invest in training programs for local talent to become certified Systems Engineers, ensuring that the knowledge remains within Bangladesh Dhaka.</w:t>
      </w:r>
    </w:p>
    <w:p>
      <w:pPr>
        <w:numPr>
          <w:ilvl w:val="0"/>
          <w:numId w:val="1003"/>
        </w:numPr>
        <w:pStyle w:val="Compact"/>
      </w:pPr>
      <w:r>
        <w:rPr>
          <w:bCs/>
          <w:b/>
        </w:rPr>
        <w:t xml:space="preserve">Institutional Support:</w:t>
      </w:r>
      <w:r>
        <w:t xml:space="preserve"> </w:t>
      </w:r>
      <w:r>
        <w:t xml:space="preserve">Strengthen partnerships between government bodies and private tech firms to create a unified standard for digital infrastructure in Bangladesh Dhaka.</w:t>
      </w:r>
    </w:p>
    <w:p>
      <w:pPr>
        <w:numPr>
          <w:ilvl w:val="0"/>
          <w:numId w:val="1003"/>
        </w:numPr>
        <w:pStyle w:val="Compact"/>
      </w:pPr>
      <w:r>
        <w:rPr>
          <w:bCs/>
          <w:b/>
        </w:rPr>
        <w:t xml:space="preserve">Sustainability Focus:</w:t>
      </w:r>
      <w:r>
        <w:t xml:space="preserve"> </w:t>
      </w:r>
      <w:r>
        <w:t xml:space="preserve">Prioritize green energy integration in all new systems engineering projects to align with global climate goals while addressing local power needs in Bangladesh Dhaka.</w:t>
      </w:r>
    </w:p>
    <w:bookmarkEnd w:id="30"/>
    <w:p>
      <w:pPr>
        <w:pStyle w:val="FirstParagraph"/>
      </w:pPr>
      <w:r>
        <w:t xml:space="preserve">© 2023 Systems Engineering Lab Division. All Rights Reserved.</w:t>
      </w:r>
      <w:r>
        <w:br/>
      </w:r>
      <w:r>
        <w:t xml:space="preserve">Document prepared for internal review regarding operations in Bangladesh Dhaka.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Implementation in Bangladesh Dhaka</dc:title>
  <dc:creator/>
  <dc:language>en</dc:language>
  <cp:keywords/>
  <dcterms:created xsi:type="dcterms:W3CDTF">2026-07-29T01:57:30Z</dcterms:created>
  <dcterms:modified xsi:type="dcterms:W3CDTF">2026-07-29T01:57:30Z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