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6cdb65850917ce88a6f7e3500032a811d2d3d02"/>
    <w:p>
      <w:pPr>
        <w:pStyle w:val="Heading1"/>
      </w:pPr>
      <w:r>
        <w:t xml:space="preserve">Lab Report Analysis of the Systems Engineer Role in China, Shanghai</w:t>
      </w:r>
    </w:p>
    <w:bookmarkStart w:id="20" w:name="date-october-26-2023"/>
    <w:p>
      <w:pPr>
        <w:pStyle w:val="Heading2"/>
      </w:pPr>
      <w:r>
        <w:t xml:space="preserve">Date: October 26, 2023</w:t>
      </w:r>
    </w:p>
    <w:p>
      <w:pPr>
        <w:pStyle w:val="FirstParagraph"/>
      </w:pPr>
      <w:r>
        <w:rPr>
          <w:bCs/>
          <w:b/>
        </w:rPr>
        <w:t xml:space="preserve">Laboratory Location:</w:t>
      </w:r>
      <w:r>
        <w:t xml:space="preserve">R&amp;D Innovation Hub, Pudong District, China Shanghai</w:t>
      </w:r>
    </w:p>
    <w:p>
      <w:pPr>
        <w:pStyle w:val="BodyText"/>
      </w:pPr>
      <w:r>
        <w:rPr>
          <w:bCs/>
          <w:b/>
        </w:rPr>
        <w:t xml:space="preserve">Purpose of Investigation:</w:t>
      </w:r>
    </w:p>
    <w:p>
      <w:pPr>
        <w:pStyle w:val="BodyText"/>
      </w:pPr>
      <w:r>
        <w:t xml:space="preserve">This Lab Report aims to evaluate the specific requirements and operational contexts for a Systems Engineer working within the technology sector in China Shanghai. This document serves as a foundational guide for understanding how systems engineering methodologies are adapted to meet the unique infrastructural and market demands of this major global economic hub.</w:t>
      </w:r>
    </w:p>
    <w:bookmarkEnd w:id="20"/>
    <w:bookmarkStart w:id="21" w:name="introduction-and-contextual-overview"/>
    <w:p>
      <w:pPr>
        <w:pStyle w:val="Heading2"/>
      </w:pPr>
      <w:r>
        <w:t xml:space="preserve">1. Introduction and Contextual Overview</w:t>
      </w:r>
    </w:p>
    <w:p>
      <w:pPr>
        <w:pStyle w:val="FirstParagraph"/>
      </w:pPr>
      <w:r>
        <w:t xml:space="preserve">In recent years, China Shanghai has emerged as a premier destination for technology innovation, particularly in telecommunications, autonomous vehicle infrastructure, and smart city initiatives. The role of the Systems Engineer (SE) in this region is not merely technical but deeply intertwined with rapid deployment cycles and complex regulatory frameworks typical of Chinese metropolitan areas.</w:t>
      </w:r>
    </w:p>
    <w:p>
      <w:pPr>
        <w:pStyle w:val="BodyText"/>
      </w:pPr>
      <w:r>
        <w:t xml:space="preserve">The objective of this report is to analyze how a Systems Engineer must navigate the integration of hardware, software, and network components within the bustling ecosystem of Shanghai. Unlike traditional roles in Western markets, SEs in China Shanghai often act as critical liaisons between global engineering standards and local implementation realities.</w:t>
      </w:r>
    </w:p>
    <w:bookmarkEnd w:id="21"/>
    <w:bookmarkStart w:id="22" w:name="scope-of-the-systems-engineer-role"/>
    <w:p>
      <w:pPr>
        <w:pStyle w:val="Heading2"/>
      </w:pPr>
      <w:r>
        <w:t xml:space="preserve">2. Scope of the Systems Engineer Role</w:t>
      </w:r>
    </w:p>
    <w:p>
      <w:pPr>
        <w:pStyle w:val="FirstParagraph"/>
      </w:pPr>
      <w:r>
        <w:t xml:space="preserve">The core responsibilities outlined for a Systems Engineer in this context include:</w:t>
      </w:r>
    </w:p>
    <w:p>
      <w:pPr>
        <w:numPr>
          <w:ilvl w:val="0"/>
          <w:numId w:val="1001"/>
        </w:numPr>
        <w:pStyle w:val="Compact"/>
      </w:pPr>
      <w:r>
        <w:rPr>
          <w:bCs/>
          <w:b/>
        </w:rPr>
        <w:t xml:space="preserve">System Architecture Design:</w:t>
      </w:r>
      <w:r>
        <w:br/>
      </w:r>
      <w:r>
        <w:t xml:space="preserve">A developing high-level architecture solutions that can withstand the density of Shanghai’s urban infrastructure. This includes designing systems compatible with local 5G networks and IoT devices.</w:t>
      </w:r>
    </w:p>
    <w:p>
      <w:pPr>
        <w:numPr>
          <w:ilvl w:val="0"/>
          <w:numId w:val="1001"/>
        </w:numPr>
        <w:pStyle w:val="Compact"/>
      </w:pPr>
      <w:r>
        <w:rPr>
          <w:bCs/>
          <w:b/>
        </w:rPr>
        <w:t xml:space="preserve">Integration Management:</w:t>
      </w:r>
      <w:r>
        <w:br/>
      </w:r>
      <w:r>
        <w:t xml:space="preserve">The SE must oversee the integration of diverse subsystems from multiple vendors. Given Shanghai’s competitive market, engineers frequently interact with local suppliers such as Huawei, Alibaba Cloud, and Tencent to ensure seamless data interoperability.</w:t>
      </w:r>
    </w:p>
    <w:p>
      <w:pPr>
        <w:numPr>
          <w:ilvl w:val="0"/>
          <w:numId w:val="1001"/>
        </w:numPr>
        <w:pStyle w:val="Compact"/>
      </w:pPr>
      <w:r>
        <w:rPr>
          <w:bCs/>
          <w:b/>
        </w:rPr>
        <w:t xml:space="preserve">Risk Assessment and Mitigation:</w:t>
      </w:r>
      <w:r>
        <w:br/>
      </w:r>
      <w:r>
        <w:t xml:space="preserve">Conducting rigorous risk assessments specific to the environment in China Shanghai. This includes analyzing cybersecurity threats relevant to Chinese regulations (such as the Data Security Law) and ensuring compliance with local governance policies.</w:t>
      </w:r>
    </w:p>
    <w:p>
      <w:pPr>
        <w:numPr>
          <w:ilvl w:val="0"/>
          <w:numId w:val="1001"/>
        </w:numPr>
        <w:pStyle w:val="Compact"/>
      </w:pPr>
      <w:r>
        <w:rPr>
          <w:bCs/>
          <w:b/>
        </w:rPr>
        <w:t xml:space="preserve">Agile Methodology Adaptation:</w:t>
      </w:r>
      <w:r>
        <w:br/>
      </w:r>
      <w:r>
        <w:t xml:space="preserve">Implementing agile practices that align with the fast-paced development cycles common in Chinese tech hubs. Speed-to-market is critical, requiring Systems Engineers to be proficient in iterative design and rapid prototyping.</w:t>
      </w:r>
    </w:p>
    <w:bookmarkEnd w:id="22"/>
    <w:bookmarkStart w:id="23" w:name="Xc088fe682a7366ddf47201a6cea8587cfd35345"/>
    <w:p>
      <w:pPr>
        <w:pStyle w:val="Heading2"/>
      </w:pPr>
      <w:r>
        <w:t xml:space="preserve">3. Technical Environment Analysis: China Shanghai Specifics</w:t>
      </w:r>
    </w:p>
    <w:p>
      <w:pPr>
        <w:pStyle w:val="FirstParagraph"/>
      </w:pPr>
      <w:r>
        <w:rPr>
          <w:bCs/>
          <w:b/>
        </w:rPr>
        <w:t xml:space="preserve">A. Infrastructure Constraints:</w:t>
      </w:r>
      <w:r>
        <w:br/>
      </w:r>
      <w:r>
        <w:t xml:space="preserve">The dense population of China Shanghai demands high scalability and redundancy in system designs. Systems Engineers must account for heavy load balancing and low-latency requirements, especially in finance districts like Lujiazui.</w:t>
      </w:r>
    </w:p>
    <w:p>
      <w:pPr>
        <w:pStyle w:val="BodyText"/>
      </w:pPr>
      <w:r>
        <w:rPr>
          <w:bCs/>
          <w:b/>
        </w:rPr>
        <w:t xml:space="preserve">B. Regulatory Compliance:</w:t>
      </w:r>
      <w:r>
        <w:br/>
      </w:r>
      <w:r>
        <w:t xml:space="preserve">Operating within China Shanghai requires strict adherence to national data sovereignty laws. The Systems Engineer is responsible for ensuring that all system architectures comply with data localization requirements, which necessitates cloud solutions hosted locally rather than globally.</w:t>
      </w:r>
    </w:p>
    <w:p>
      <w:pPr>
        <w:pStyle w:val="BodyText"/>
      </w:pPr>
      <w:r>
        <w:rPr>
          <w:bCs/>
          <w:b/>
        </w:rPr>
        <w:t xml:space="preserve">C. Technological Stack:</w:t>
      </w:r>
      <w:r>
        <w:br/>
      </w:r>
      <w:r>
        <w:t xml:space="preserve">The predominant technology stack in this region favors open-source frameworks combined with proprietary solutions tailored for the Chinese market. Familiarity with tools such as Kubernetes for container orchestration and local API gateways is essential.</w:t>
      </w:r>
    </w:p>
    <w:bookmarkEnd w:id="23"/>
    <w:bookmarkStart w:id="24" w:name="Xde9d01473837efc15c700bcb20b8c3faa289528"/>
    <w:p>
      <w:pPr>
        <w:pStyle w:val="Heading2"/>
      </w:pPr>
      <w:r>
        <w:t xml:space="preserve">4. Case Study: Smart City Traffic Management System</w:t>
      </w:r>
    </w:p>
    <w:p>
      <w:pPr>
        <w:pStyle w:val="FirstParagraph"/>
      </w:pPr>
      <w:r>
        <w:t xml:space="preserve">To illustrate the practical application of systems engineering principles in China Shanghai, we present a case study focused on an intelligent traffic management system deployed in Pudong District.</w:t>
      </w:r>
    </w:p>
    <w:p>
      <w:pPr>
        <w:pStyle w:val="BodyText"/>
      </w:pPr>
      <w:r>
        <w:rPr>
          <w:bCs/>
          <w:b/>
        </w:rPr>
        <w:t xml:space="preserve">Challenge:</w:t>
      </w:r>
      <w:r>
        <w:br/>
      </w:r>
      <w:r>
        <w:t xml:space="preserve">The city required a real-time solution to optimize traffic flow and reduce congestion during peak hours. The System Engineer was tasked with integrating data from thousands of sensors across the district into a centralized control platform.</w:t>
      </w:r>
    </w:p>
    <w:p>
      <w:pPr>
        <w:pStyle w:val="BodyText"/>
      </w:pPr>
      <w:r>
        <w:rPr>
          <w:bCs/>
          <w:b/>
        </w:rPr>
        <w:t xml:space="preserve">Solution Implemented:</w:t>
      </w:r>
      <w:r>
        <w:br/>
      </w:r>
      <w:r>
        <w:t xml:space="preserve">The Systems Engineer developed a modular architecture using microservices. This allowed individual components (such as signal timing controls, pedestrian detection cameras, and emergency vehicle routing) to be updated independently without disrupting the entire system. Collaboration with local authorities ensured that the data processing complied with privacy laws while maximizing efficiency.</w:t>
      </w:r>
    </w:p>
    <w:p>
      <w:pPr>
        <w:pStyle w:val="BodyText"/>
      </w:pPr>
      <w:r>
        <w:rPr>
          <w:bCs/>
          <w:b/>
        </w:rPr>
        <w:t xml:space="preserve">Outcome:</w:t>
      </w:r>
      <w:r>
        <w:br/>
      </w:r>
      <w:r>
        <w:t xml:space="preserve">The result was a 20% reduction in average commute times within six months of deployment, demonstrating the effectiveness of systems engineering tailored to Shanghai’s specific urban dynamics.</w:t>
      </w:r>
    </w:p>
    <w:bookmarkEnd w:id="24"/>
    <w:bookmarkStart w:id="25" w:name="X9d9f7c7ae18178e7fc9d6e95b29785e050c24bd"/>
    <w:p>
      <w:pPr>
        <w:pStyle w:val="Heading2"/>
      </w:pPr>
      <w:r>
        <w:t xml:space="preserve">5. Challenges Faced by Systems Engineers in China Shanghai</w:t>
      </w:r>
    </w:p>
    <w:p>
      <w:pPr>
        <w:pStyle w:val="FirstParagraph"/>
      </w:pPr>
      <w:r>
        <w:rPr>
          <w:bCs/>
          <w:b/>
        </w:rPr>
        <w:t xml:space="preserve">Cultural and Communication Barriers:</w:t>
      </w:r>
      <w:r>
        <w:br/>
      </w:r>
      <w:r>
        <w:t xml:space="preserve">Navigating cross-cultural communication is vital. Systems Engineers often work in multicultural teams where English serves as the common language, but local nuances in business practices must be respected.</w:t>
      </w:r>
    </w:p>
    <w:p>
      <w:pPr>
        <w:pStyle w:val="BodyText"/>
      </w:pPr>
      <w:r>
        <w:rPr>
          <w:bCs/>
          <w:b/>
        </w:rPr>
        <w:t xml:space="preserve">Rapid Technological Evolution:</w:t>
      </w:r>
      <w:r>
        <w:br/>
      </w:r>
      <w:r>
        <w:t xml:space="preserve">The pace of innovation in China Shanghai is exceptionally fast. Continuous learning and upskilling are mandatory for Systems Engineers to stay relevant amidst shifting trends towards artificial intelligence and big data analytics.</w:t>
      </w:r>
    </w:p>
    <w:p>
      <w:pPr>
        <w:pStyle w:val="BodyText"/>
      </w:pPr>
      <w:r>
        <w:rPr>
          <w:bCs/>
          <w:b/>
        </w:rPr>
        <w:t xml:space="preserve">Safety Standards:</w:t>
      </w:r>
      <w:r>
        <w:br/>
      </w:r>
      <w:r>
        <w:t xml:space="preserve">Ensuring robust safety protocols, particularly in sectors like automotive or aerospace, requires strict alignment with national standards which can differ significantly from ISO or IEEE guidelines used elsewhere.</w:t>
      </w:r>
    </w:p>
    <w:bookmarkEnd w:id="25"/>
    <w:bookmarkStart w:id="26" w:name="X53f1af0a56619f0d190febd72c0a912863944b3"/>
    <w:p>
      <w:pPr>
        <w:pStyle w:val="Heading2"/>
      </w:pPr>
      <w:r>
        <w:t xml:space="preserve">6. Recommendations for Future Systems Engineers</w:t>
      </w:r>
    </w:p>
    <w:p>
      <w:pPr>
        <w:numPr>
          <w:ilvl w:val="0"/>
          <w:numId w:val="1002"/>
        </w:numPr>
        <w:pStyle w:val="Compact"/>
      </w:pPr>
      <w:r>
        <w:rPr>
          <w:bCs/>
          <w:b/>
        </w:rPr>
        <w:t xml:space="preserve">Cultural Immersion:</w:t>
      </w:r>
      <w:r>
        <w:br/>
      </w:r>
      <w:r>
        <w:t xml:space="preserve">Prioritize understanding local customs and business etiquette to foster effective collaboration in China Shanghai.</w:t>
      </w:r>
    </w:p>
    <w:p>
      <w:pPr>
        <w:numPr>
          <w:ilvl w:val="0"/>
          <w:numId w:val="1002"/>
        </w:numPr>
        <w:pStyle w:val="Compact"/>
      </w:pPr>
      <w:r>
        <w:rPr>
          <w:bCs/>
          <w:b/>
        </w:rPr>
        <w:t xml:space="preserve">Regulatory Awareness:</w:t>
      </w:r>
      <w:r>
        <w:br/>
      </w:r>
      <w:r>
        <w:t xml:space="preserve">Maintain up-to-date knowledge of Chinese laws regarding technology, data protection, and intellectual property.</w:t>
      </w:r>
    </w:p>
    <w:p>
      <w:pPr>
        <w:numPr>
          <w:ilvl w:val="0"/>
          <w:numId w:val="1002"/>
        </w:numPr>
        <w:pStyle w:val="Compact"/>
      </w:pPr>
      <w:r>
        <w:rPr>
          <w:bCs/>
          <w:b/>
        </w:rPr>
        <w:t xml:space="preserve">Technical Versatility:</w:t>
      </w:r>
      <w:r>
        <w:br/>
      </w:r>
      <w:r>
        <w:t xml:space="preserve">Diversify skill sets to include both hardware integration and software development to address the holistic nature of system engineering projects in this region.</w:t>
      </w:r>
    </w:p>
    <w:p>
      <w:pPr>
        <w:numPr>
          <w:ilvl w:val="0"/>
          <w:numId w:val="1002"/>
        </w:numPr>
        <w:pStyle w:val="Compact"/>
      </w:pPr>
      <w:r>
        <w:rPr>
          <w:bCs/>
          <w:b/>
        </w:rPr>
        <w:t xml:space="preserve">Networking:</w:t>
      </w:r>
      <w:r>
        <w:br/>
      </w:r>
      <w:r>
        <w:t xml:space="preserve">Build a strong professional network within China Shanghai’s tech community to leverage local expertise and resources effectively.</w:t>
      </w:r>
    </w:p>
    <w:bookmarkEnd w:id="26"/>
    <w:bookmarkStart w:id="27" w:name="conclusion"/>
    <w:p>
      <w:pPr>
        <w:pStyle w:val="Heading2"/>
      </w:pPr>
      <w:r>
        <w:t xml:space="preserve">7. Conclusion</w:t>
      </w:r>
    </w:p>
    <w:p>
      <w:pPr>
        <w:pStyle w:val="FirstParagraph"/>
      </w:pPr>
      <w:r>
        <w:t xml:space="preserve">\n</w:t>
      </w:r>
    </w:p>
    <w:p>
      <w:pPr>
        <w:pStyle w:val="BodyText"/>
      </w:pPr>
      <w:r>
        <w:t xml:space="preserve">The role of a Systems Engineer in China Shanghai is dynamic, challenging, and pivotal to the region's technological advancement. By adapting traditional systems engineering methodologies to fit local infrastructural needs and regulatory landscapes, engineers can drive innovation that benefits both global enterprises and local communities.</w:t>
      </w:r>
    </w:p>
    <w:p>
      <w:pPr>
        <w:pStyle w:val="BodyText"/>
      </w:pPr>
      <w:r>
        <w:t xml:space="preserve">This Lab Report highlights the importance of contextual awareness in engineering practices. For organizations looking to expand or innovate in China Shanghai, understanding the specialized requirements of this role is crucial for success.</w:t>
      </w:r>
    </w:p>
    <w:p>
      <w:r>
        <w:pict>
          <v:rect style="width:0;height:1.5pt" o:hralign="center" o:hrstd="t" o:hr="t"/>
        </w:pict>
      </w:r>
    </w:p>
    <w:bookmarkEnd w:id="27"/>
    <w:bookmarkStart w:id="28" w:name="references"/>
    <w:p>
      <w:pPr>
        <w:pStyle w:val="Heading2"/>
      </w:pPr>
      <w:r>
        <w:t xml:space="preserve">References</w:t>
      </w:r>
    </w:p>
    <w:p>
      <w:pPr>
        <w:numPr>
          <w:ilvl w:val="0"/>
          <w:numId w:val="1003"/>
        </w:numPr>
        <w:pStyle w:val="Compact"/>
      </w:pPr>
      <w:r>
        <w:t xml:space="preserve">- China National Standards Administration (SAC) Regulations on Cybersecurity.</w:t>
      </w:r>
    </w:p>
    <w:p>
      <w:pPr>
        <w:numPr>
          <w:ilvl w:val="0"/>
          <w:numId w:val="1003"/>
        </w:numPr>
        <w:pStyle w:val="Compact"/>
      </w:pPr>
      <w:r>
        <w:t xml:space="preserve">- Shanghai Municipal Government Reports on Smart City Development.</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 in China Shanghai</dc:title>
  <dc:creator/>
  <dc:language>en</dc:language>
  <cp:keywords/>
  <dcterms:created xsi:type="dcterms:W3CDTF">2026-07-29T12:51:40Z</dcterms:created>
  <dcterms:modified xsi:type="dcterms:W3CDTF">2026-07-29T12:51:40Z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