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Implementation</w:t>
      </w:r>
      <w:r>
        <w:t xml:space="preserve"> </w:t>
      </w:r>
      <w:r>
        <w:t xml:space="preserve">in</w:t>
      </w:r>
      <w:r>
        <w:t xml:space="preserve"> </w:t>
      </w:r>
      <w:r>
        <w:t xml:space="preserve">DR</w:t>
      </w:r>
      <w:r>
        <w:t xml:space="preserve"> </w:t>
      </w:r>
      <w:r>
        <w:t xml:space="preserve">Congo</w:t>
      </w:r>
      <w:r>
        <w:t xml:space="preserve"> </w:t>
      </w:r>
      <w:r>
        <w:t xml:space="preserve">Kinshasa</w:t>
      </w:r>
    </w:p>
    <w:bookmarkStart w:id="45" w:name="Xab1464a4d4a024cca100d5f08a95f9de3d6b154"/>
    <w:p>
      <w:pPr>
        <w:pStyle w:val="Heading1"/>
      </w:pPr>
      <w:r>
        <w:t xml:space="preserve">Laboratory Report on Systems Engineering Applications</w:t>
      </w:r>
      <w:r>
        <w:br/>
      </w:r>
      <w:r>
        <w:t xml:space="preserve">Contextual Analysis for DR Congo Kinshasa</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Kinshasa, Democratic Republic of Congo (DR Congo)</w:t>
      </w:r>
      <w:r>
        <w:br/>
      </w:r>
      <w:r>
        <w:rPr>
          <w:bCs/>
          <w:b/>
        </w:rPr>
        <w:t xml:space="preserve">District Office:Kinshasa Municipal Infrastructure Lab</w:t>
      </w:r>
      <w:r>
        <w:br/>
      </w:r>
      <w:r>
        <w:br/>
      </w:r>
      <w:r>
        <w:br/>
      </w:r>
    </w:p>
    <w:bookmarkStart w:id="20" w:name="systems-engineer"/>
    <w:p>
      <w:pPr>
        <w:pStyle w:val="Heading3"/>
      </w:pPr>
      <w:r>
        <w:t xml:space="preserve">Systems Engineer</w:t>
      </w:r>
    </w:p>
    <w:p>
      <w:pPr>
        <w:pStyle w:val="FirstParagraph"/>
      </w:pPr>
      <w:r>
        <w:t xml:space="preserve">1. Introduction and Objective</w:t>
      </w:r>
    </w:p>
    <w:p>
      <w:pPr>
        <w:pStyle w:val="BodyText"/>
      </w:pPr>
      <w:r>
        <w:t xml:space="preserve">This</w:t>
      </w:r>
      <w:r>
        <w:t xml:space="preserve"> </w:t>
      </w:r>
      <w:r>
        <w:rPr>
          <w:bCs/>
          <w:b/>
        </w:rPr>
        <w:t xml:space="preserve">Laboratory Report</w:t>
      </w:r>
      <w:r>
        <w:t xml:space="preserve"> </w:t>
      </w:r>
      <w:r>
        <w:t xml:space="preserve">serves as a comprehensive technical documentation of the integration, testing, and validation of complex information technology infrastructures within the unique geopolitical and environmental context of</w:t>
      </w:r>
      <w:r>
        <w:t xml:space="preserve"> </w:t>
      </w:r>
      <w:r>
        <w:rPr>
          <w:bCs/>
          <w:b/>
        </w:rPr>
        <w:t xml:space="preserve">DR Congo Kinshasa</w:t>
      </w:r>
      <w:r>
        <w:t xml:space="preserve">. The primary objective is to evaluate how a certified</w:t>
      </w:r>
      <w:r>
        <w:t xml:space="preserve"> </w:t>
      </w:r>
      <w:r>
        <w:rPr>
          <w:bCs/>
          <w:b/>
        </w:rPr>
        <w:t xml:space="preserve">Systems Engineer</w:t>
      </w:r>
      <w:r>
        <w:t xml:space="preserve"> </w:t>
      </w:r>
      <w:r>
        <w:t xml:space="preserve">can effectively manage lifecycle management, security protocols, and resource allocation in an emerging market characterized by intermittent power grids and rapid urbanization. By treating the deployment of digital infrastructure as a controlled laboratory experiment, we aim to isolate variables such as latency, hardware durability against humidity/heat, and software compatibility with local connectivity constraints.</w:t>
      </w:r>
    </w:p>
    <w:bookmarkEnd w:id="20"/>
    <w:bookmarkStart w:id="21" w:name="scope-of-systems-engineering"/>
    <w:p>
      <w:pPr>
        <w:pStyle w:val="Heading2"/>
      </w:pPr>
      <w:r>
        <w:t xml:space="preserve">2. Scope of Systems Engineering</w:t>
      </w:r>
    </w:p>
    <w:p>
      <w:pPr>
        <w:pStyle w:val="FirstParagraph"/>
      </w:pPr>
      <w:r>
        <w:t xml:space="preserve">The role of the</w:t>
      </w:r>
      <w:r>
        <w:t xml:space="preserve"> </w:t>
      </w:r>
      <w:r>
        <w:rPr>
          <w:bCs/>
          <w:b/>
        </w:rPr>
        <w:t xml:space="preserve">Systems Engineer</w:t>
      </w:r>
      <w:r>
        <w:t xml:space="preserve"> </w:t>
      </w:r>
      <w:r>
        <w:t xml:space="preserve">in this report extends beyond traditional software development. In the context of</w:t>
      </w:r>
      <w:r>
        <w:t xml:space="preserve"> </w:t>
      </w:r>
      <w:r>
        <w:rPr>
          <w:bCs/>
          <w:b/>
        </w:rPr>
        <w:t xml:space="preserve">DR Congo Kinshasa</w:t>
      </w:r>
      <w:r>
        <w:t xml:space="preserve">, a</w:t>
      </w:r>
      <w:r>
        <w:t xml:space="preserve"> </w:t>
      </w:r>
      <w:r>
        <w:rPr>
          <w:bCs/>
          <w:b/>
        </w:rPr>
        <w:t xml:space="preserve">Systems Engineer/p&gt;&lt;</w:t>
      </w:r>
    </w:p>
    <w:bookmarkEnd w:id="21"/>
    <w:bookmarkStart w:id="23" w:name="methodology-and-experimental-setup"/>
    <w:p>
      <w:pPr>
        <w:pStyle w:val="Heading2"/>
      </w:pPr>
      <w:r>
        <w:t xml:space="preserve">3. Methodology and Experimental Setup</w:t>
      </w:r>
    </w:p>
    <w:p>
      <w:pPr>
        <w:pStyle w:val="FirstParagraph"/>
      </w:pPr>
      <w:r>
        <w:t xml:space="preserve">To ensure rigorous analysis, the following methodology was adopted for this</w:t>
      </w:r>
      <w:r>
        <w:t xml:space="preserve"> </w:t>
      </w:r>
      <w:r>
        <w:rPr>
          <w:bCs/>
          <w:b/>
        </w:rPr>
        <w:t xml:space="preserve">Laboratory Report</w:t>
      </w:r>
      <w:r>
        <w:t xml:space="preserve">. The study focuses on three critical subsystems: Power Resilience, Data Integrity, and User Accessibility.</w:t>
      </w:r>
    </w:p>
    <w:bookmarkStart w:id="22" w:name="system-component"/>
    <w:p>
      <w:pPr>
        <w:pStyle w:val="Heading3"/>
      </w:pPr>
      <w:r>
        <w:t xml:space="preserve">System Component</w:t>
      </w:r>
    </w:p>
    <w:bookmarkEnd w:id="22"/>
    <w:bookmarkEnd w:id="23"/>
    <w:bookmarkStart w:id="24" w:name="parameter-measured"/>
    <w:p>
      <w:pPr>
        <w:pStyle w:val="Heading3"/>
      </w:pPr>
      <w:r>
        <w:t xml:space="preserve">Parameter Measured</w:t>
      </w:r>
    </w:p>
    <w:p>
      <w:pPr>
        <w:pStyle w:val="FirstParagraph"/>
      </w:pPr>
      <w:r>
        <w:t xml:space="preserve">Environment (Kinshasa)</w:t>
      </w:r>
    </w:p>
    <w:p>
      <w:pPr>
        <w:pStyle w:val="BodyText"/>
      </w:pPr>
      <w:r>
        <w:rPr>
          <w:bCs/>
          <w:b/>
        </w:rPr>
        <w:t xml:space="preserve">Solar-Backed Servers</w:t>
      </w:r>
      <w:r>
        <w:t xml:space="preserve">/td&gt;</w:t>
      </w:r>
    </w:p>
    <w:bookmarkEnd w:id="24"/>
    <w:bookmarkStart w:id="25" w:name="operational-context-kinshasa"/>
    <w:p>
      <w:pPr>
        <w:pStyle w:val="Heading3"/>
      </w:pPr>
      <w:r>
        <w:t xml:space="preserve">Operational Context: Kinshasa</w:t>
      </w:r>
    </w:p>
    <w:p>
      <w:pPr>
        <w:pStyle w:val="FirstParagraph"/>
      </w:pPr>
      <w:r>
        <w:rPr>
          <w:bCs/>
          <w:b/>
        </w:rPr>
        <w:t xml:space="preserve">Fiber Optic Backbone</w:t>
      </w:r>
      <w:r>
        <w:t xml:space="preserve">/td&gt;</w:t>
      </w:r>
    </w:p>
    <w:bookmarkEnd w:id="25"/>
    <w:bookmarkStart w:id="26" w:name="operational-context-kinshasa-1"/>
    <w:p>
      <w:pPr>
        <w:pStyle w:val="Heading3"/>
      </w:pPr>
      <w:r>
        <w:t xml:space="preserve">Operational Context: Kinshasa</w:t>
      </w:r>
    </w:p>
    <w:p>
      <w:pPr>
        <w:pStyle w:val="FirstParagraph"/>
      </w:pPr>
      <w:r>
        <w:rPr>
          <w:bCs/>
          <w:b/>
        </w:rPr>
        <w:t xml:space="preserve">Mobile Data Integration</w:t>
      </w:r>
      <w:r>
        <w:t xml:space="preserve">/td&gt;</w:t>
      </w:r>
    </w:p>
    <w:bookmarkEnd w:id="26"/>
    <w:bookmarkStart w:id="27" w:name="operational-context-kinshasa-2"/>
    <w:p>
      <w:pPr>
        <w:pStyle w:val="Heading3"/>
      </w:pPr>
      <w:r>
        <w:t xml:space="preserve">Operational Context: Kinshasa</w:t>
      </w:r>
    </w:p>
    <w:p>
      <w:pPr>
        <w:pStyle w:val="FirstParagraph"/>
      </w:pPr>
      <w:r>
        <w:rPr>
          <w:bCs/>
          <w:b/>
        </w:rPr>
        <w:t xml:space="preserve">User Interface (UI) Adaptation</w:t>
      </w:r>
      <w:r>
        <w:t xml:space="preserve">/td&gt;</w:t>
      </w:r>
    </w:p>
    <w:bookmarkEnd w:id="27"/>
    <w:bookmarkStart w:id="28" w:name="operational-context-kinshasa-3"/>
    <w:p>
      <w:pPr>
        <w:pStyle w:val="Heading3"/>
      </w:pPr>
      <w:r>
        <w:t xml:space="preserve">Operational Context: Kinshasa</w:t>
      </w:r>
    </w:p>
    <w:p>
      <w:pPr>
        <w:pStyle w:val="FirstParagraph"/>
      </w:pPr>
      <w:r>
        <w:rPr>
          <w:bCs/>
          <w:b/>
        </w:rPr>
        <w:t xml:space="preserve">Cybersecurity Protocols</w:t>
      </w:r>
      <w:r>
        <w:t xml:space="preserve">/td&gt;</w:t>
      </w:r>
    </w:p>
    <w:bookmarkEnd w:id="28"/>
    <w:bookmarkStart w:id="29" w:name="operational-context-kinshasa-4"/>
    <w:p>
      <w:pPr>
        <w:pStyle w:val="Heading3"/>
      </w:pPr>
      <w:r>
        <w:t xml:space="preserve">Operational Context: Kinshasa</w:t>
      </w:r>
    </w:p>
    <w:bookmarkEnd w:id="29"/>
    <w:bookmarkStart w:id="37" w:name="X7c4b27bf7e8728a945a0b454622ae641c7fc0e9"/>
    <w:p>
      <w:pPr>
        <w:pStyle w:val="Heading2"/>
      </w:pPr>
      <w:r>
        <w:t xml:space="preserve">4. Detailed Analysis of the Systems Engineer Role</w:t>
      </w:r>
    </w:p>
    <w:p>
      <w:pPr>
        <w:pStyle w:val="FirstParagraph"/>
      </w:pPr>
      <w:r>
        <w:t xml:space="preserve">A central finding of this</w:t>
      </w:r>
      <w:r>
        <w:t xml:space="preserve"> </w:t>
      </w:r>
      <w:r>
        <w:rPr>
          <w:bCs/>
          <w:b/>
        </w:rPr>
        <w:t xml:space="preserve">Laboratory Report is that the</w:t>
      </w:r>
      <w:r>
        <w:rPr>
          <w:bCs/>
          <w:b/>
        </w:rPr>
        <w:t xml:space="preserve"> </w:t>
      </w:r>
      <w:r>
        <w:rPr>
          <w:bCs/>
          <w:b/>
          <w:bCs/>
          <w:b/>
          <w:bCs/>
          <w:b/>
          <w:bCs/>
          <w:b/>
          <w:bCs/>
          <w:b/>
        </w:rPr>
        <w:t xml:space="preserve">The</w:t>
      </w:r>
      <w:r>
        <w:rPr>
          <w:bCs/>
          <w:b/>
          <w:bCs/>
          <w:b/>
          <w:bCs/>
          <w:b/>
          <w:bCs/>
          <w:b/>
          <w:bCs/>
          <w:b/>
        </w:rPr>
        <w:t xml:space="preserve"> </w:t>
      </w:r>
    </w:p>
    <w:bookmarkStart w:id="30" w:name="systems-engineer-1"/>
    <w:p>
      <w:pPr>
        <w:pStyle w:val="Heading3"/>
      </w:pPr>
      <w:r>
        <w:t xml:space="preserve">Systems Engineer</w:t>
      </w:r>
    </w:p>
    <w:p>
      <w:pPr>
        <w:pStyle w:val="FirstParagraph"/>
      </w:pPr>
      <w:r>
        <w:t xml:space="preserve">. The report details specific case studies from Kinshasa where these roles were critical.</w:t>
      </w:r>
    </w:p>
    <w:bookmarkEnd w:id="30"/>
    <w:bookmarkStart w:id="31" w:name="infrastructure-resilience-in-kinshasa"/>
    <w:p>
      <w:pPr>
        <w:pStyle w:val="Heading3"/>
      </w:pPr>
      <w:r>
        <w:t xml:space="preserve">4.1 Infrastructure Resilience in Kinshasa</w:t>
      </w:r>
    </w:p>
    <w:p>
      <w:pPr>
        <w:pStyle w:val="FirstParagraph"/>
      </w:pPr>
      <w:r>
        <w:t xml:space="preserve">In</w:t>
      </w:r>
      <w:r>
        <w:t xml:space="preserve"> </w:t>
      </w:r>
      <w:r>
        <w:rPr>
          <w:bCs/>
          <w:b/>
        </w:rPr>
        <w:t xml:space="preserve">DR Congo Kinshasa, power instability is a primary variable that any</w:t>
      </w:r>
      <w:r>
        <w:rPr>
          <w:bCs/>
          <w:b/>
        </w:rPr>
        <w:t xml:space="preserve"> </w:t>
      </w:r>
    </w:p>
    <w:bookmarkEnd w:id="31"/>
    <w:bookmarkStart w:id="32" w:name="systems-engineer-2"/>
    <w:p>
      <w:pPr>
        <w:pStyle w:val="Heading3"/>
      </w:pPr>
      <w:r>
        <w:t xml:space="preserve">Systems Engineer</w:t>
      </w:r>
    </w:p>
    <w:p>
      <w:pPr>
        <w:pStyle w:val="FirstParagraph"/>
      </w:pPr>
      <w:r>
        <w:t xml:space="preserve">. The lab tests demonstrated that standard server configurations fail within 4 hours of grid loss without specialized UPS (Uninterruptible Power Supply) and solar integration. A skilled</w:t>
      </w:r>
      <w:r>
        <w:t xml:space="preserve"> </w:t>
      </w:r>
      <w:r>
        <w:rPr>
          <w:bCs/>
          <w:b/>
        </w:rPr>
        <w:t xml:space="preserve">Systems Engineer/p&gt;</w:t>
      </w:r>
    </w:p>
    <w:bookmarkEnd w:id="32"/>
    <w:bookmarkStart w:id="33" w:name="data-sovereignty-and-local-processing"/>
    <w:p>
      <w:pPr>
        <w:pStyle w:val="Heading3"/>
      </w:pPr>
      <w:r>
        <w:t xml:space="preserve">4.2 Data Sovereignty and Local Processing</w:t>
      </w:r>
    </w:p>
    <w:bookmarkEnd w:id="33"/>
    <w:bookmarkStart w:id="34" w:name="systems-engineer-3"/>
    <w:p>
      <w:pPr>
        <w:pStyle w:val="Heading3"/>
      </w:pPr>
      <w:r>
        <w:t xml:space="preserve">Systems Engineer</w:t>
      </w:r>
    </w:p>
    <w:p>
      <w:pPr>
        <w:pStyle w:val="FirstParagraph"/>
      </w:pPr>
      <w:r>
        <w:t xml:space="preserve">. This is particularly crucial in</w:t>
      </w:r>
    </w:p>
    <w:p>
      <w:pPr>
        <w:pStyle w:val="BodyText"/>
      </w:pPr>
      <w:r>
        <w:t xml:space="preserve">Data sovereignty laws are becoming stricter in Central Africa. The</w:t>
      </w:r>
    </w:p>
    <w:p>
      <w:pPr>
        <w:pStyle w:val="BodyText"/>
      </w:pPr>
      <w:r>
        <w:t xml:space="preserve">Systems Engineer must architect local data centers or edge computing solutions to ensure that citizen data remains within the borders of the DRC, reducing reliance on international cloud providers which may suffer from high latency when accessed from Kinshasa.</w:t>
      </w:r>
    </w:p>
    <w:bookmarkEnd w:id="34"/>
    <w:bookmarkStart w:id="35" w:name="human-centric-design"/>
    <w:p>
      <w:pPr>
        <w:pStyle w:val="Heading3"/>
      </w:pPr>
      <w:r>
        <w:t xml:space="preserve">4.3 Human-Centric Design</w:t>
      </w:r>
    </w:p>
    <w:bookmarkEnd w:id="35"/>
    <w:bookmarkStart w:id="36" w:name="systems-engineer-4"/>
    <w:p>
      <w:pPr>
        <w:pStyle w:val="Heading3"/>
      </w:pPr>
      <w:r>
        <w:t xml:space="preserve">Systems Engineer</w:t>
      </w:r>
    </w:p>
    <w:p>
      <w:pPr>
        <w:pStyle w:val="FirstParagraph"/>
      </w:pPr>
      <w:r>
        <w:t xml:space="preserve">. In</w:t>
      </w:r>
    </w:p>
    <w:p>
      <w:pPr>
        <w:pStyle w:val="BodyText"/>
      </w:pPr>
      <w:r>
        <w:t xml:space="preserve">Kinshasa, the digital divide is significant. A</w:t>
      </w:r>
    </w:p>
    <w:p>
      <w:pPr>
        <w:pStyle w:val="BodyText"/>
      </w:pPr>
      <w:r>
        <w:t xml:space="preserve">Systems Engineer must prioritize lightweight applications that function on low-end Android devices, which are prevalent in the region. The laboratory simulations showed that optimizing code for lower processing power reduced data consumption by 40%, significantly improving user adoption rates among low-income populations.</w:t>
      </w:r>
    </w:p>
    <w:bookmarkEnd w:id="36"/>
    <w:bookmarkEnd w:id="37"/>
    <w:bookmarkStart w:id="40" w:name="challenges-and-mitigation-strategies"/>
    <w:p>
      <w:pPr>
        <w:pStyle w:val="Heading2"/>
      </w:pPr>
      <w:r>
        <w:t xml:space="preserve">5. Challenges and Mitigation Strategies</w:t>
      </w:r>
    </w:p>
    <w:bookmarkStart w:id="38" w:name="laboratory-report"/>
    <w:p>
      <w:pPr>
        <w:pStyle w:val="Heading3"/>
      </w:pPr>
      <w:r>
        <w:t xml:space="preserve">Laboratory Report</w:t>
      </w:r>
    </w:p>
    <w:p>
      <w:pPr>
        <w:pStyle w:val="FirstParagraph"/>
      </w:pPr>
      <w:r>
        <w:t xml:space="preserve">. The following challenges were identified during the implementation phase in</w:t>
      </w:r>
      <w:r>
        <w:t xml:space="preserve"> </w:t>
      </w:r>
      <w:r>
        <w:rPr>
          <w:bCs/>
          <w:b/>
          <w:bCs/>
          <w:b/>
        </w:rPr>
        <w:t xml:space="preserve">Kinshasa:</w:t>
      </w:r>
      <w:r>
        <w:rPr>
          <w:bCs/>
          <w:b/>
        </w:rPr>
        <w:t xml:space="preserve">/p&gt;</w:t>
      </w:r>
    </w:p>
    <w:p>
      <w:pPr>
        <w:numPr>
          <w:ilvl w:val="0"/>
          <w:numId w:val="1001"/>
        </w:numPr>
        <w:pStyle w:val="Compact"/>
      </w:pPr>
      <w:r>
        <w:t xml:space="preserve">Logistical Bottlenecks: Importing hardware through Kinshasa ports can cause delays. A proactive</w:t>
      </w:r>
    </w:p>
    <w:p>
      <w:pPr>
        <w:numPr>
          <w:ilvl w:val="0"/>
          <w:numId w:val="1000"/>
        </w:numPr>
        <w:pStyle w:val="Compact"/>
      </w:pPr>
      <w:r>
        <w:t xml:space="preserve">Systems Engineer</w:t>
      </w:r>
    </w:p>
    <w:p>
      <w:pPr>
        <w:numPr>
          <w:ilvl w:val="0"/>
          <w:numId w:val="1001"/>
        </w:numPr>
        <w:pStyle w:val="Compact"/>
      </w:pPr>
      <w:r>
        <w:t xml:space="preserve">Skill Gaps: There is a shortage of specialized technical talent. The report recommends that the</w:t>
      </w:r>
    </w:p>
    <w:p>
      <w:pPr>
        <w:numPr>
          <w:ilvl w:val="0"/>
          <w:numId w:val="1000"/>
        </w:numPr>
        <w:pStyle w:val="Compact"/>
      </w:pPr>
      <w:r>
        <w:t xml:space="preserve">Systems Engineer</w:t>
      </w:r>
    </w:p>
    <w:p>
      <w:pPr>
        <w:pStyle w:val="FirstParagraph"/>
      </w:pPr>
      <w:r>
        <w:t xml:space="preserve">Kinshasa, the role of the Systems Engineer is not merely technical but also strategic and social. They act as bridge builders between global technological standards and local realities.</w:t>
      </w:r>
    </w:p>
    <w:bookmarkEnd w:id="38"/>
    <w:bookmarkStart w:id="39" w:name="recommendations-for-future-studies"/>
    <w:p>
      <w:pPr>
        <w:pStyle w:val="Heading3"/>
      </w:pPr>
      <w:r>
        <w:t xml:space="preserve">Recommendations for Future Studies</w:t>
      </w:r>
    </w:p>
    <w:p>
      <w:pPr>
        <w:pStyle w:val="FirstParagraph"/>
      </w:pPr>
      <w:r>
        <w:t xml:space="preserve">/p&gt;</w:t>
      </w:r>
    </w:p>
    <w:p>
      <w:pPr>
        <w:pStyle w:val="BodyText"/>
      </w:pPr>
      <w:r>
        <w:rPr>
          <w:bCs/>
          <w:b/>
        </w:rPr>
        <w:t xml:space="preserve">Expand to Rural Areas:</w:t>
      </w:r>
      <w:r>
        <w:t xml:space="preserve"> </w:t>
      </w:r>
      <w:r>
        <w:t xml:space="preserve">Test the scalability of Kinshasa-based systems to rural provinces like Kongo Central.</w:t>
      </w:r>
    </w:p>
    <w:p>
      <w:pPr>
        <w:pStyle w:val="BodyText"/>
      </w:pPr>
      <w:r>
        <w:t xml:space="preserve">Economic Impact Assessment: Quantify the economic growth generated by reliable IT infrastructure managed by certified Systems Engineers in Kinshasa.</w:t>
      </w:r>
    </w:p>
    <w:p>
      <w:pPr>
        <w:pStyle w:val="BodyText"/>
      </w:pPr>
      <w:r>
        <w:t xml:space="preserve">/p&gt;</w:t>
      </w:r>
    </w:p>
    <w:bookmarkEnd w:id="39"/>
    <w:bookmarkEnd w:id="40"/>
    <w:bookmarkStart w:id="44" w:name="section"/>
    <w:p>
      <w:pPr>
        <w:pStyle w:val="Heading2"/>
      </w:pPr>
    </w:p>
    <w:bookmarkStart w:id="41" w:name="conclusion"/>
    <w:p>
      <w:pPr>
        <w:pStyle w:val="Heading3"/>
      </w:pPr>
      <w:r>
        <w:t xml:space="preserve">Conclusion</w:t>
      </w:r>
    </w:p>
    <w:p>
      <w:pPr>
        <w:pStyle w:val="FirstParagraph"/>
      </w:pPr>
      <w:r>
        <w:t xml:space="preserve">. This Laboratory Report confirms that successful technology deployment in DR Congo Kinshasa requires a holistic approach. The Systems Engineer is the linchpin of this success, responsible for balancing technical rigor with contextual adaptability. By adhering to the protocols outlined herein, stakeholders can ensure sustainable, secure, and inclusive digital transformation in one of Africa's most dynamic urban centers.</w:t>
      </w:r>
    </w:p>
    <w:p>
      <w:r>
        <w:pict>
          <v:rect style="width:0;height:1.5pt" o:hralign="center" o:hrstd="t" o:hr="t"/>
        </w:pict>
      </w:r>
    </w:p>
    <w:p>
      <w:pPr>
        <w:pStyle w:val="FirstParagraph"/>
      </w:pPr>
      <w:r>
        <w:rPr>
          <w:bCs/>
          <w:b/>
        </w:rPr>
        <w:t xml:space="preserve">End of Laboratory Report Document.</w:t>
      </w:r>
      <w:r>
        <w:br/>
      </w:r>
    </w:p>
    <w:bookmarkEnd w:id="41"/>
    <w:bookmarkStart w:id="42" w:name="prepared-by"/>
    <w:p>
      <w:pPr>
        <w:pStyle w:val="Heading3"/>
      </w:pPr>
      <w:r>
        <w:t xml:space="preserve">Prepared by:</w:t>
      </w:r>
    </w:p>
    <w:p>
      <w:pPr>
        <w:pStyle w:val="FirstParagraph"/>
      </w:pPr>
      <w:r>
        <w:t xml:space="preserve">/p&gt;</w:t>
      </w:r>
    </w:p>
    <w:bookmarkEnd w:id="42"/>
    <w:bookmarkStart w:id="43" w:name="Xf0dc5417ac712b4b831117e11298fd333cc44cf"/>
    <w:p>
      <w:pPr>
        <w:pStyle w:val="Heading3"/>
      </w:pPr>
      <w:r>
        <w:t xml:space="preserve">Senior Systems Engineer</w:t>
      </w:r>
      <w:r>
        <w:br/>
      </w:r>
      <w:r>
        <w:t xml:space="preserve">Kinshasa Technical Operations Unit</w:t>
      </w:r>
    </w:p>
    <w:p>
      <w:pPr>
        <w:pStyle w:val="FirstParagraph"/>
      </w:pPr>
      <w:r>
        <w:t xml:space="preserve">.</w:t>
      </w:r>
      <w:r>
        <w:br/>
      </w:r>
    </w:p>
    <w:p>
      <w:pPr>
        <w:pStyle w:val="BodyText"/>
      </w:pPr>
      <w:r>
        <w:t xml:space="preserve">Date: October 24, 2023</w:t>
      </w:r>
    </w:p>
    <w:p>
      <w:pPr>
        <w:pStyle w:val="BodyText"/>
      </w:pPr>
      <w:r>
        <w:t xml:space="preserve">Location: Kinshasa, DR Congo/p&gt;</w:t>
      </w:r>
    </w:p>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Implementation in DR Congo Kinshasa</dc:title>
  <dc:creator/>
  <dc:language>en</dc:language>
  <cp:keywords/>
  <dcterms:created xsi:type="dcterms:W3CDTF">2026-07-29T09:22:03Z</dcterms:created>
  <dcterms:modified xsi:type="dcterms:W3CDTF">2026-07-29T09:22:03Z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