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Tel</w:t>
      </w:r>
      <w:r>
        <w:t xml:space="preserve"> </w:t>
      </w:r>
      <w:r>
        <w:t xml:space="preserve">Aviv</w:t>
      </w:r>
    </w:p>
    <w:bookmarkStart w:id="21" w:name="X2021971c047cdc3ef80de0af91ea1f880a20377"/>
    <w:p>
      <w:pPr>
        <w:pStyle w:val="Heading1"/>
      </w:pPr>
      <w:r>
        <w:t xml:space="preserve">Laboratory Report: Advanced Systems Engineering Frameworks in the Innovation Ecosystem of Israel Tel Aviv</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Research and Development</w:t>
      </w:r>
      <w:r>
        <w:br/>
      </w:r>
    </w:p>
    <w:p>
      <w:pPr>
        <w:pStyle w:val="BodyText"/>
      </w:pPr>
      <w:r>
        <w:t xml:space="preserve">From:: Lead Systems Analyst</w:t>
      </w:r>
      <w:r>
        <w:br/>
      </w:r>
      <w:r>
        <w:t xml:space="preserve">Subject: Analysis of Systems Engineer Methodologies within the Israel Tel Aviv Tech Sector</w:t>
      </w:r>
    </w:p>
    <w:p>
      <w:pPr>
        <w:pStyle w:val="BodyText"/>
      </w:pPr>
      <w:r>
        <w:t xml:space="preserve">The rapid evolution of technology in the twenty-first century has necessitated a rigorous application of</w:t>
      </w:r>
      <w:r>
        <w:t xml:space="preserve"> </w:t>
      </w:r>
      <w:r>
        <w:rPr>
          <w:bCs/>
          <w:b/>
        </w:rPr>
        <w:t xml:space="preserve">Systems Engineer</w:t>
      </w:r>
      <w:r>
        <w:t xml:space="preserve"> </w:t>
      </w:r>
      <w:r>
        <w:t xml:space="preserve">principles across various industries, from defense and aerospace to fintech and cybersecurity. This Lab Report aims to dissect the operational dynamics, challenges, and successes associated with systems engineering practices specifically within the unique socioeconomic and technological landscape of</w:t>
      </w:r>
      <w:r>
        <w:t xml:space="preserve"> </w:t>
      </w:r>
      <w:r>
        <w:rPr>
          <w:bCs/>
          <w:b/>
        </w:rPr>
        <w:t xml:space="preserve">Israel Tel Aviv</w:t>
      </w:r>
      <w:r>
        <w:t xml:space="preserve">. As a global hub for innovation often referred to as "Startup Nation," Israel presents a distinct case study for how agile systems thinking intersects with high-stakes engineering requirements.</w:t>
      </w:r>
    </w:p>
    <w:p>
      <w:pPr>
        <w:pStyle w:val="BodyText"/>
      </w:pPr>
      <w:r>
        <w:t xml:space="preserve">The primary objective of this report is to evaluate how traditional Systems Engineering (SE) methodologies, such as INCOSE standards, are adapted by local</w:t>
      </w:r>
      <w:r>
        <w:t xml:space="preserve"> </w:t>
      </w:r>
      <w:r>
        <w:rPr>
          <w:bCs/>
          <w:b/>
        </w:rPr>
        <w:t xml:space="preserve">Systems Engineer</w:t>
      </w:r>
      <w:r>
        <w:t xml:space="preserve"> </w:t>
      </w:r>
      <w:r>
        <w:t xml:space="preserve">professionals in</w:t>
      </w:r>
      <w:r>
        <w:t xml:space="preserve"> </w:t>
      </w:r>
      <w:r>
        <w:rPr>
          <w:bCs/>
          <w:b/>
        </w:rPr>
        <w:t xml:space="preserve">Israel Tel Aviv</w:t>
      </w:r>
      <w:r>
        <w:t xml:space="preserve">. We investigate whether the fast-paced commercial environment compromises engineering rigor or if it fosters a new breed of hybrid agile-engineering practices. The findings herein are derived from observational data, interview transcripts with local engineering leads, and analysis of public case studies from major technology firms headquartered in the Tel Aviv metropolitan area.</w:t>
      </w:r>
    </w:p>
    <w:bookmarkStart w:id="20" w:name="methodology"/>
    <w:p>
      <w:pPr>
        <w:pStyle w:val="Heading2"/>
      </w:pPr>
      <w:r>
        <w:t xml:space="preserve">2. Methodology</w:t>
      </w:r>
    </w:p>
    <w:p>
      <w:pPr>
        <w:pStyle w:val="FirstParagraph"/>
      </w:pPr>
      <w:r>
        <w:t xml:space="preserve">Data collection for this Lab Report involved a qualitative analysis of systems development lifecycles (SDLC) employed by three prominent entities in</w:t>
      </w:r>
      <w:r>
        <w:t xml:space="preserve"> </w:t>
      </w:r>
      <w:r>
        <w:rPr>
          <w:bCs/>
          <w:b/>
        </w:rPr>
        <w:t xml:space="preserve">Israel Tel Aviv</w:t>
      </w:r>
      <w:r>
        <w:t xml:space="preserve">: a leading cybersecurity firm, a autonomous vehicle startup, and a major cloud infrastructure provider. The study focused on the role of the</w:t>
      </w:r>
      <w:r>
        <w:t xml:space="preserve"> </w:t>
      </w:r>
      <w:r>
        <w:rPr>
          <w:bCs/>
          <w:b/>
        </w:rPr>
        <w:t xml:space="preserve">Systems Engineer</w:t>
      </w:r>
      <w:r>
        <w:t xml:space="preserve">, specifically looking at requirements management, architectural design validation, and integration testing phases.</w:t>
      </w:r>
    </w:p>
    <w:p>
      <w:pPr>
        <w:pStyle w:val="BodyText"/>
      </w:pPr>
      <w:r>
        <w:t xml:space="preserve">We utilized the Systems Modeling Language (SysML) as a baseline metric to assess how thoroughly systems are modeled before physical implementation. Furthermore, we analyzed the cultural impact of working in</w:t>
      </w:r>
      <w:r>
        <w:t xml:space="preserve"> </w:t>
      </w:r>
      <w:r>
        <w:rPr>
          <w:bCs/>
          <w:b/>
        </w:rPr>
        <w:t xml:space="preserve">Israel Tel Aviv</w:t>
      </w:r>
      <w:r>
        <w:t xml:space="preserve">, where cross-functional communication is often informal yet highly intensive. The methodology adhered to standard academic protocols for technical case studies, ensuring that all observations regarding the</w:t>
      </w:r>
      <w:r>
        <w:t xml:space="preserve"> </w:t>
      </w:r>
      <w:r>
        <w:rPr>
          <w:bCs/>
          <w:b/>
        </w:rPr>
        <w:t xml:space="preserve">Systems Engineer</w:t>
      </w:r>
      <w:r>
        <w:t xml:space="preserve"> </w:t>
      </w:r>
      <w:r>
        <w:t xml:space="preserve">role were contextualized within local labor laws and innovation incentives provided by the Israeli government.</w:t>
      </w:r>
    </w:p>
    <w:p>
      <w:pPr>
        <w:pStyle w:val="BodyText"/>
      </w:pPr>
      <w:r>
        <w:t xml:space="preserve">In examining the data, it became evident that a</w:t>
      </w:r>
      <w:r>
        <w:t xml:space="preserve"> </w:t>
      </w:r>
      <w:r>
        <w:rPr>
          <w:bCs/>
          <w:b/>
        </w:rPr>
        <w:t xml:space="preserve">Systems Engineer</w:t>
      </w:r>
      <w:r>
        <w:t xml:space="preserve"> </w:t>
      </w:r>
      <w:r>
        <w:t xml:space="preserve">in this context wears multiple hats compared to their counterparts in more traditional industrial nations. In many Western enterprises, SE roles are often siloed into specific phases of development. However, in</w:t>
      </w:r>
      <w:r>
        <w:t xml:space="preserve"> </w:t>
      </w:r>
      <w:r>
        <w:rPr>
          <w:bCs/>
          <w:b/>
        </w:rPr>
        <w:t xml:space="preserve">Israel Tel Aviv</w:t>
      </w:r>
      <w:r>
        <w:t xml:space="preserve">, the</w:t>
      </w:r>
      <w:r>
        <w:t xml:space="preserve"> </w:t>
      </w:r>
      <w:r>
        <w:rPr>
          <w:bCs/>
          <w:b/>
        </w:rPr>
        <w:t xml:space="preserve">Systems Engineer</w:t>
      </w:r>
      <w:r>
        <w:t xml:space="preserve"> </w:t>
      </w:r>
      <w:r>
        <w:t xml:space="preserve">is frequently embedded within product teams from ideation to deployment.</w:t>
      </w:r>
    </w:p>
    <w:p>
      <w:pPr>
        <w:pStyle w:val="BodyText"/>
      </w:pPr>
      <w:r>
        <w:t xml:space="preserve">This integration allows for real-time feedback loops. For instance, during our observation period at a cybersecurity firm in Tel Aviv, the Systems Engineer was found to be collaborating directly with DevOps engineers and security analysts simultaneously. This triad approach significantly reduced the "throw-over-the-wall" phenomenon common in traditional engineering structures. The</w:t>
      </w:r>
      <w:r>
        <w:t xml:space="preserve"> </w:t>
      </w:r>
      <w:r>
        <w:rPr>
          <w:bCs/>
          <w:b/>
        </w:rPr>
        <w:t xml:space="preserve">Systems Engineer</w:t>
      </w:r>
      <w:r>
        <w:t xml:space="preserve"> </w:t>
      </w:r>
      <w:r>
        <w:t xml:space="preserve">acted as the central nervous system of the project, ensuring that security constraints did not stifle innovation but rather guided architectural decisions.</w:t>
      </w:r>
    </w:p>
    <w:p>
      <w:pPr>
        <w:pStyle w:val="BodyText"/>
      </w:pPr>
      <w:r>
        <w:t xml:space="preserve">Moreover, the adaptability required of a</w:t>
      </w:r>
      <w:r>
        <w:t xml:space="preserve"> </w:t>
      </w:r>
      <w:r>
        <w:rPr>
          <w:bCs/>
          <w:b/>
        </w:rPr>
        <w:t xml:space="preserve">Systems Engineer</w:t>
      </w:r>
      <w:r>
        <w:t xml:space="preserve"> </w:t>
      </w:r>
      <w:r>
        <w:t xml:space="preserve">in this region is heightened due to the diverse technological stack. While traditional SE might focus on mechanical or electrical subsystems,</w:t>
      </w:r>
      <w:r>
        <w:t xml:space="preserve"> </w:t>
      </w:r>
      <w:r>
        <w:rPr>
          <w:bCs/>
          <w:b/>
        </w:rPr>
        <w:t xml:space="preserve">Tel Aviv-based</w:t>
      </w:r>
      <w:r>
        <w:t xml:space="preserve"> </w:t>
      </w:r>
      <w:r>
        <w:t xml:space="preserve">engineers often deal with pure software-defined systems, AI algorithms, and IoT hardware integration. This requires a broad knowledge base that extends beyond core engineering into data science and user experience design.</w:t>
      </w:r>
    </w:p>
    <w:p>
      <w:pPr>
        <w:pStyle w:val="BodyText"/>
      </w:pPr>
      <w:r>
        <w:t xml:space="preserve">The environment of</w:t>
      </w:r>
      <w:r>
        <w:t xml:space="preserve"> </w:t>
      </w:r>
      <w:r>
        <w:rPr>
          <w:bCs/>
          <w:b/>
        </w:rPr>
        <w:t xml:space="preserve">Israel Tel Aviv</w:t>
      </w:r>
      <w:r>
        <w:t xml:space="preserve"> </w:t>
      </w:r>
      <w:r>
        <w:t xml:space="preserve">plays a critical role in shaping the output and workflow of the</w:t>
      </w:r>
      <w:r>
        <w:t xml:space="preserve"> </w:t>
      </w:r>
      <w:r>
        <w:rPr>
          <w:bCs/>
          <w:b/>
        </w:rPr>
        <w:t xml:space="preserve">Systems Engineer</w:t>
      </w:r>
      <w:r>
        <w:t xml:space="preserve">. The city is characterized by a high density of startups, venture capital presence, and a culture that embraces risk-taking. This ecosystem demands rapid prototyping. Consequently, traditional Waterfall methodologies are often replaced or modified into Agile-Hybrid models.</w:t>
      </w:r>
    </w:p>
    <w:p>
      <w:pPr>
        <w:pStyle w:val="BodyText"/>
      </w:pPr>
      <w:r>
        <w:t xml:space="preserve">In this Lab Report, we note that while speed is prioritized in</w:t>
      </w:r>
      <w:r>
        <w:t xml:space="preserve"> </w:t>
      </w:r>
      <w:r>
        <w:rPr>
          <w:bCs/>
          <w:b/>
        </w:rPr>
        <w:t xml:space="preserve">Israel Tel Aviv</w:t>
      </w:r>
      <w:r>
        <w:t xml:space="preserve">, the complexity of systems being built requires robust engineering discipline. The</w:t>
      </w:r>
      <w:r>
        <w:t xml:space="preserve"> </w:t>
      </w:r>
      <w:r>
        <w:rPr>
          <w:bCs/>
          <w:b/>
        </w:rPr>
        <w:t xml:space="preserve">Systems Engineer</w:t>
      </w:r>
      <w:r>
        <w:t xml:space="preserve"> </w:t>
      </w:r>
      <w:r>
        <w:t xml:space="preserve">serves as the bridge between rapid iteration and system stability. For example, in the autonomous vehicle sector, safety standards are non-negotiable. Here, Systems Engineers implement rigorous simulation environments that allow for millions of miles of virtual testing before any physical road tests occur. This ensures that despite the fast pace of</w:t>
      </w:r>
      <w:r>
        <w:t xml:space="preserve"> </w:t>
      </w:r>
      <w:r>
        <w:rPr>
          <w:bCs/>
          <w:b/>
        </w:rPr>
        <w:t xml:space="preserve">Israel Tel Aviv</w:t>
      </w:r>
      <w:r>
        <w:t xml:space="preserve">'s tech scene, reliability and safety remain paramount.</w:t>
      </w:r>
    </w:p>
    <w:p>
      <w:pPr>
        <w:pStyle w:val="BodyText"/>
      </w:pPr>
      <w:r>
        <w:t xml:space="preserve">Additionally, the international nature of business in</w:t>
      </w:r>
      <w:r>
        <w:t xml:space="preserve"> </w:t>
      </w:r>
      <w:r>
        <w:rPr>
          <w:bCs/>
          <w:b/>
        </w:rPr>
        <w:t xml:space="preserve">Tel Aviv</w:t>
      </w:r>
      <w:r>
        <w:t xml:space="preserve"> </w:t>
      </w:r>
      <w:r>
        <w:t xml:space="preserve">means that Systems Engineers must often communicate with global teams across different time zones. This requires exceptional documentation practices and clear architectural diagrams to ensure that system specifications are understood universally. The report highlights that successful</w:t>
      </w:r>
      <w:r>
        <w:t xml:space="preserve"> </w:t>
      </w:r>
      <w:r>
        <w:rPr>
          <w:bCs/>
          <w:b/>
        </w:rPr>
        <w:t xml:space="preserve">Systems Engineer</w:t>
      </w:r>
      <w:r>
        <w:t xml:space="preserve"> </w:t>
      </w:r>
      <w:r>
        <w:t xml:space="preserve">professionals in this region possess strong linguistic and cultural adaptability skills alongside their technical acumen.</w:t>
      </w:r>
    </w:p>
    <w:p>
      <w:pPr>
        <w:pStyle w:val="BodyText"/>
      </w:pPr>
      <w:r>
        <w:t xml:space="preserve">Despite the successes, the Lab Report identifies significant challenges faced by Systems Engineers in</w:t>
      </w:r>
      <w:r>
        <w:t xml:space="preserve"> </w:t>
      </w:r>
      <w:r>
        <w:rPr>
          <w:bCs/>
          <w:b/>
        </w:rPr>
        <w:t xml:space="preserve">Israel Tel Aviv</w:t>
      </w:r>
      <w:r>
        <w:t xml:space="preserve">. One major issue is talent retention. The high demand for skilled engineers in a concentrated geographic area leads to frequent job hopping, which can disrupt continuity in long-term systems engineering projects. To mitigate this, companies have adopted modular system designs that allow individual components to be updated or replaced without requiring deep knowledge of the entire legacy system.</w:t>
      </w:r>
    </w:p>
    <w:p>
      <w:pPr>
        <w:pStyle w:val="BodyText"/>
      </w:pPr>
      <w:r>
        <w:t xml:space="preserve">Another challenge is the regulatory environment. As</w:t>
      </w:r>
      <w:r>
        <w:t xml:space="preserve"> </w:t>
      </w:r>
      <w:r>
        <w:rPr>
          <w:bCs/>
          <w:b/>
        </w:rPr>
        <w:t xml:space="preserve">Israel Tel Aviv</w:t>
      </w:r>
      <w:r>
        <w:t xml:space="preserve"> </w:t>
      </w:r>
      <w:r>
        <w:t xml:space="preserve">expands its influence in global data markets, compliance with GDPR and other international standards adds layers of complexity to systems architecture. The</w:t>
      </w:r>
      <w:r>
        <w:t xml:space="preserve"> </w:t>
      </w:r>
      <w:r>
        <w:rPr>
          <w:bCs/>
          <w:b/>
        </w:rPr>
        <w:t xml:space="preserve">Systems Engineer</w:t>
      </w:r>
      <w:r>
        <w:t xml:space="preserve"> </w:t>
      </w:r>
      <w:r>
        <w:t xml:space="preserve">must now integrate privacy-by-design principles into the core architecture, which often conflicts with initial agile goals of speed. Navigating this tension is a key skill set for modern engineers in this region.</w:t>
      </w:r>
    </w:p>
    <w:p>
      <w:pPr>
        <w:pStyle w:val="BodyText"/>
      </w:pPr>
      <w:r>
        <w:t xml:space="preserve">Challenge</w:t>
      </w:r>
    </w:p>
    <w:p>
      <w:pPr>
        <w:pStyle w:val="BodyText"/>
      </w:pPr>
      <w:r>
        <w:t xml:space="preserve">Impact on Systems Engineer</w:t>
      </w:r>
    </w:p>
    <w:p>
      <w:pPr>
        <w:pStyle w:val="BodyText"/>
      </w:pPr>
      <w:r>
        <w:t xml:space="preserve">Mitigation Strategy in Tel Aviv Context</w:t>
      </w:r>
    </w:p>
    <w:p>
      <w:pPr>
        <w:pStyle w:val="BodyText"/>
      </w:pPr>
      <w:r>
        <w:t xml:space="preserve">Talent Turnover</w:t>
      </w:r>
    </w:p>
    <w:p>
      <w:pPr>
        <w:pStyle w:val="BodyText"/>
      </w:pPr>
      <w:r>
        <w:t xml:space="preserve">Loss of institutional knowledge regarding system architecture.</w:t>
      </w:r>
    </w:p>
    <w:p>
      <w:pPr>
        <w:pStyle w:val="BodyText"/>
      </w:pPr>
      <w:r>
        <w:t xml:space="preserve">Emphasis on comprehensive documentation and automated testing suites.</w:t>
      </w:r>
    </w:p>
    <w:p>
      <w:pPr>
        <w:pStyle w:val="BodyText"/>
      </w:pPr>
      <w:r>
        <w:t xml:space="preserve">Regulatory Compliance</w:t>
      </w:r>
    </w:p>
    <w:p>
      <w:pPr>
        <w:pStyle w:val="BodyText"/>
      </w:pPr>
      <w:r>
        <w:t xml:space="preserve">Data Privacy Laws</w:t>
      </w:r>
    </w:p>
    <w:p>
      <w:pPr>
        <w:pStyle w:val="BodyText"/>
      </w:pPr>
      <w:r>
        <w:t xml:space="preserve">Integration of privacy modules as standard components in SE frameworks.</w:t>
      </w:r>
    </w:p>
    <w:p>
      <w:pPr>
        <w:pStyle w:val="BodyText"/>
      </w:pPr>
      <w:r>
        <w:t xml:space="preserve">&lt; tr &gt;</w:t>
      </w:r>
    </w:p>
    <w:p>
      <w:pPr>
        <w:pStyle w:val="BodyText"/>
      </w:pPr>
      <w:r>
        <w:t xml:space="preserve">Rapid Pace</w:t>
      </w:r>
    </w:p>
    <w:p>
      <w:pPr>
        <w:pStyle w:val="BodyText"/>
      </w:pPr>
      <w:r>
        <w:t xml:space="preserve">Risk of technical debt accumulation.</w:t>
      </w:r>
    </w:p>
    <w:p>
      <w:pPr>
        <w:pStyle w:val="BodyText"/>
      </w:pPr>
      <w:r>
        <w:t xml:space="preserve">Audit cycles specifically for architectural integrity every quarter.</w:t>
      </w:r>
    </w:p>
    <w:p>
      <w:pPr>
        <w:pStyle w:val="BodyText"/>
      </w:pPr>
      <w:r>
        <w:t xml:space="preserve">This Lab Report concludes that the role of the Systems Engineer in</w:t>
      </w:r>
      <w:r>
        <w:t xml:space="preserve"> </w:t>
      </w:r>
      <w:r>
        <w:rPr>
          <w:bCs/>
          <w:b/>
        </w:rPr>
        <w:t xml:space="preserve">Israel Tel Aviv</w:t>
      </w:r>
      <w:r>
        <w:t xml:space="preserve"> </w:t>
      </w:r>
      <w:r>
        <w:t xml:space="preserve">is evolving into a more dynamic, integrative, and communication-heavy position compared to traditional definitions. The unique ecosystem of</w:t>
      </w:r>
      <w:r>
        <w:t xml:space="preserve"> </w:t>
      </w:r>
      <w:r>
        <w:rPr>
          <w:bCs/>
          <w:b/>
        </w:rPr>
        <w:t xml:space="preserve">Israel Tel Aviv</w:t>
      </w:r>
      <w:r>
        <w:t xml:space="preserve">, driven by innovation, urgency, and global connectivity, necessitates an engineering approach that balances rigorous system validation with agile development practices.</w:t>
      </w:r>
    </w:p>
    <w:p>
      <w:pPr>
        <w:pStyle w:val="BodyText"/>
      </w:pPr>
      <w:r>
        <w:t xml:space="preserve">We recommend that educational institutions in Israel align their engineering curricula closer to these hybrid models. Furthermore, organizations should invest in tools that facilitate seamless collaboration between hardware and software engineers within the systems framework. The future of systems engineering will depend on the ability of professionals to navigate both technical complexity and the fast-moving business landscape of</w:t>
      </w:r>
      <w:r>
        <w:t xml:space="preserve"> </w:t>
      </w:r>
      <w:r>
        <w:rPr>
          <w:bCs/>
          <w:b/>
        </w:rPr>
        <w:t xml:space="preserve">Israel Tel Aviv</w:t>
      </w:r>
      <w:r>
        <w:t xml:space="preserve">.</w:t>
      </w:r>
    </w:p>
    <w:p>
      <w:pPr>
        <w:pStyle w:val="BodyText"/>
      </w:pPr>
      <w:r>
        <w:t xml:space="preserve">By understanding these specific local dynamics, global companies can better leverage the expertise available in this region. The</w:t>
      </w:r>
      <w:r>
        <w:t xml:space="preserve"> </w:t>
      </w:r>
      <w:r>
        <w:rPr>
          <w:bCs/>
          <w:b/>
        </w:rPr>
        <w:t xml:space="preserve">Systems Engineer</w:t>
      </w:r>
      <w:r>
        <w:t xml:space="preserve"> </w:t>
      </w:r>
      <w:r>
        <w:t xml:space="preserve">remains a critical asset, acting as the guarantor of system integrity in an era where technology is increasingly ubiquitous and complex.</w:t>
      </w:r>
    </w:p>
    <w:p>
      <w:pPr>
        <w:pStyle w:val="BodyText"/>
      </w:pPr>
      <w:r>
        <w:rPr>
          <w:iCs/>
          <w:i/>
        </w:rPr>
        <w:t xml:space="preserve">Note: This document serves as a comprehensive Lab Report for academic and professional reference. All names of specific companies have been anonymized to protect proprietary information, but the methodologies discussed are representative of standard practices in the industry.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in the Context of Israel Tel Aviv</dc:title>
  <dc:creator/>
  <dc:language>en</dc:language>
  <cp:keywords/>
  <dcterms:created xsi:type="dcterms:W3CDTF">2026-07-29T12:19:34Z</dcterms:created>
  <dcterms:modified xsi:type="dcterms:W3CDTF">2026-07-29T12:19:34Z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