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20" w:name="X994637098762a1c500402694d1f3c0bd6703f5d"/>
    <w:p>
      <w:pPr>
        <w:pStyle w:val="Heading1"/>
      </w:pPr>
      <w:r>
        <w:t xml:space="preserve">Laboratory Report: Systems Engineering Integration in Kuwait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Review</w:t>
      </w:r>
      <w:r>
        <w:br/>
      </w:r>
      <w:r>
        <w:rPr>
          <w:bCs/>
          <w:b/>
        </w:rPr>
        <w:t xml:space="preserve">District:</w:t>
      </w:r>
      <w:r>
        <w:t xml:space="preserve"> </w:t>
      </w:r>
      <w:r>
        <w:t xml:space="preserve">Kuwait City, State of Kuwait</w:t>
      </w:r>
    </w:p>
    <w:bookmarkEnd w:id="20"/>
    <w:bookmarkStart w:id="21" w:name="executive-summary"/>
    <w:p>
      <w:pPr>
        <w:pStyle w:val="Heading1"/>
      </w:pPr>
      <w:r>
        <w:t xml:space="preserve">Executive Summary</w:t>
      </w:r>
    </w:p>
    <w:p>
      <w:pPr>
        <w:pStyle w:val="FirstParagraph"/>
      </w:pPr>
      <w:r>
        <w:t xml:space="preserve">This Lab Report details the comprehensive analysis and integration strategies employed by</w:t>
      </w:r>
      <w:r>
        <w:t xml:space="preserve"> </w:t>
      </w:r>
      <w:r>
        <w:rPr>
          <w:bCs/>
          <w:b/>
        </w:rPr>
        <w:t xml:space="preserve">Systems Engineers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</w:p>
    <w:p>
      <w:pPr>
        <w:pStyle w:val="BodyText"/>
      </w:pPr>
      <w:r>
        <w:t xml:space="preserve">Kuwait City</w:t>
      </w:r>
    </w:p>
    <w:bookmarkEnd w:id="21"/>
    <w:bookmarkStart w:id="22" w:name="X1134823e43466d0a6f08ef57db089f7f44ca7cd"/>
    <w:p>
      <w:pPr>
        <w:pStyle w:val="Heading1"/>
      </w:pPr>
      <w:r>
        <w:t xml:space="preserve">Laboratory Report: Systems Engineering Integration in Kuwait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Review</w:t>
      </w:r>
      <w:r>
        <w:br/>
      </w:r>
      <w:r>
        <w:rPr>
          <w:bCs/>
          <w:b/>
        </w:rPr>
        <w:t xml:space="preserve">District:</w:t>
      </w:r>
      <w:r>
        <w:t xml:space="preserve"> </w:t>
      </w:r>
      <w:r>
        <w:t xml:space="preserve">Kuwait City, State of Kuwait</w:t>
      </w:r>
    </w:p>
    <w:bookmarkEnd w:id="22"/>
    <w:p>
      <w:pPr>
        <w:pStyle w:val="BodyText"/>
      </w:pPr>
      <w:r>
        <w:t xml:space="preserve">Executive Summary</w:t>
      </w:r>
    </w:p>
    <w:p>
      <w:pPr>
        <w:pStyle w:val="BodyText"/>
      </w:pPr>
      <w:r>
        <w:t xml:space="preserve">This Lab Report details the comprehensive analysis and integration strategies employed by</w:t>
      </w:r>
      <w:r>
        <w:t xml:space="preserve"> </w:t>
      </w:r>
      <w:r>
        <w:rPr>
          <w:bCs/>
          <w:b/>
        </w:rPr>
        <w:t xml:space="preserve">Systems Engineers</w:t>
      </w: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 within</w:t>
      </w:r>
      <w:r>
        <w:t xml:space="preserve"> </w:t>
      </w:r>
      <w:r>
        <w:rPr>
          <w:bCs/>
          <w:b/>
        </w:rPr>
        <w:t xml:space="preserve">Kuwait City</w:t>
      </w:r>
      <w:r>
        <w:t xml:space="preserve">. As a rapidly developing capital region in the Middle East,</w:t>
      </w:r>
      <w:r>
        <w:t xml:space="preserve"> </w:t>
      </w:r>
      <w:r>
        <w:rPr>
          <w:bCs/>
          <w:b/>
        </w:rPr>
        <w:t xml:space="preserve">Kuwait City</w:t>
      </w:r>
      <w:r>
        <w:t xml:space="preserve"> </w:t>
      </w:r>
      <w:r>
        <w:t xml:space="preserve">faces unique challenges related to high temperatures, rapid urbanization, and digital transformation. This report outlines the methodologies used by Systems Engineers to address these complexities.</w:t>
      </w:r>
    </w:p>
    <w:p>
      <w:pPr>
        <w:pStyle w:val="BodyText"/>
      </w:pPr>
      <w:r>
        <w:t xml:space="preserve">1. Introduction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Systems Engineer</w:t>
      </w:r>
    </w:p>
    <w:p>
      <w:pPr>
        <w:pStyle w:val="BodyText"/>
      </w:pPr>
      <w:r>
        <w:t xml:space="preserve">. The primary objective of this document is to evaluate how modern systems engineering principles can optimize infrastructure, telecommunications, and urban management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Systems Engineer in Kuwait City</dc:title>
  <dc:creator/>
  <dc:language>en</dc:language>
  <cp:keywords/>
  <dcterms:created xsi:type="dcterms:W3CDTF">2026-07-29T01:49:46Z</dcterms:created>
  <dcterms:modified xsi:type="dcterms:W3CDTF">2026-07-29T01:49:46Z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