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Spain</w:t>
      </w:r>
      <w:r>
        <w:t xml:space="preserve"> </w:t>
      </w:r>
      <w:r>
        <w:t xml:space="preserve">Valencia</w:t>
      </w:r>
    </w:p>
    <w:bookmarkStart w:id="28" w:name="X6b699302567eb0f8b11932ccedd3532624b2efc"/>
    <w:p>
      <w:pPr>
        <w:pStyle w:val="Heading1"/>
      </w:pPr>
      <w:r>
        <w:rPr>
          <w:bCs/>
          <w:b/>
        </w:rPr>
        <w:t xml:space="preserve">Laboratory Report on Systems Engineering Implementation and Optimization Strategies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Senior Technical Review Board</w:t>
      </w:r>
    </w:p>
    <w:p>
      <w:pPr>
        <w:pStyle w:val="BodyText"/>
      </w:pPr>
      <w:r>
        <w:t xml:space="preserve">Lead Systems Architect &amp; Research Unit</w:t>
      </w:r>
    </w:p>
    <w:bookmarkStart w:id="20" w:name="executive-summary"/>
    <w:p>
      <w:pPr>
        <w:pStyle w:val="Heading3"/>
      </w:pPr>
      <w:r>
        <w:t xml:space="preserve">1.0 EXECUTIVE SUMMARY</w:t>
      </w:r>
    </w:p>
    <w:p>
      <w:pPr>
        <w:pStyle w:val="FirstParagraph"/>
      </w:pPr>
      <w:r>
        <w:t xml:space="preserve">P&gt;This document serves as a comprehensive Lab Report detailing the operational dynamics, infrastructural requirements, and strategic implementation of a Systems Engineer within the specific technological ecosystem of Spain Valencia. The primary objective of this laboratory analysis is to evaluate how modern systems engineering methodologies can be optimized to address local industrial challenges in Valencia. This report posits that the synergy between advanced computational infrastructure and regional economic drivers in Spain Valencia necessitates a specialized approach to Systems Engineering, focusing on sustainability, smart city integration, and maritime logistics automation.</w:t>
      </w:r>
    </w:p>
    <w:bookmarkEnd w:id="20"/>
    <w:bookmarkStart w:id="21" w:name="introduction-and-background"/>
    <w:p>
      <w:pPr>
        <w:pStyle w:val="Heading3"/>
      </w:pPr>
      <w:r>
        <w:t xml:space="preserve">2.0 INTRODUCTION AND BACKGROUND</w:t>
      </w:r>
    </w:p>
    <w:p>
      <w:pPr>
        <w:pStyle w:val="FirstParagraph"/>
      </w:pPr>
      <w:r>
        <w:t xml:space="preserve">P&gt;In contemporary engineering landscapes, the role of a Systems Engineer has transcended traditional hardware-software integration. Today it encompasses holistic lifecycle management architectural design and stakeholder alignment within complex operational environments. This Lab Report specifically contextualizes these broad principles within the unique geographical and economic framework of Spain Valencia.</w:t>
      </w:r>
    </w:p>
    <w:p>
      <w:pPr>
        <w:pStyle w:val="BodyText"/>
      </w:pPr>
      <w:r>
        <w:t xml:space="preserve">Spain Valencia is rapidly evolving into a hub for technological innovation in Southern Europe. With its growing startup ecosystem strong academic institutions such as the Universitat Politècnica de València (UPV) and significant industrial bases in automotive manufacturing renewable energy and maritime logistics the region presents a fertile ground for systems engineering applications. The laboratory setting simulated herein reflects real-world constraints faced by engineers operating in this specific locale including regulatory compliance with European Union standards local supply chain dynamics and the integration of legacy infrastructure with modern IoT (Internet of Things) architectures.</w:t>
      </w:r>
    </w:p>
    <w:bookmarkEnd w:id="21"/>
    <w:bookmarkStart w:id="22" w:name="objectives-of-the-lab-report"/>
    <w:p>
      <w:pPr>
        <w:pStyle w:val="Heading3"/>
      </w:pPr>
      <w:r>
        <w:t xml:space="preserve">3.0 OBJECTIVES OF THE LAB REPORT</w:t>
      </w:r>
    </w:p>
    <w:p>
      <w:pPr>
        <w:pStyle w:val="FirstParagraph"/>
      </w:pPr>
      <w:r>
        <w:t xml:space="preserve">The primary objectives guiding this Systems Engineer study are as follows:</w:t>
      </w:r>
    </w:p>
    <w:p>
      <w:pPr>
        <w:numPr>
          <w:ilvl w:val="0"/>
          <w:numId w:val="1001"/>
        </w:numPr>
        <w:pStyle w:val="Compact"/>
      </w:pPr>
      <w:r>
        <w:t xml:space="preserve">To identify critical bottlenecks in current systems architecture projects within Spain Valencia.</w:t>
      </w:r>
    </w:p>
    <w:p>
      <w:pPr>
        <w:numPr>
          <w:ilvl w:val="0"/>
          <w:numId w:val="1001"/>
        </w:numPr>
        <w:pStyle w:val="Compact"/>
      </w:pPr>
      <w:r>
        <w:t xml:space="preserve">To propose a modular systems engineering framework that enhances interoperability between diverse technological platforms prevalent in the region.</w:t>
      </w:r>
    </w:p>
    <w:p>
      <w:pPr>
        <w:numPr>
          <w:ilvl w:val="0"/>
          <w:numId w:val="1001"/>
        </w:numPr>
        <w:pStyle w:val="Compact"/>
      </w:pPr>
      <w:r>
        <w:t xml:space="preserve">To assess the impact of renewable energy integration on system reliability and efficiency in a Mediterranean climate context.</w:t>
      </w:r>
    </w:p>
    <w:p>
      <w:pPr>
        <w:numPr>
          <w:ilvl w:val="0"/>
          <w:numId w:val="1001"/>
        </w:numPr>
        <w:pStyle w:val="Compact"/>
      </w:pPr>
      <w:r>
        <w:t xml:space="preserve">To evaluate workforce competency gaps for Systems Engineers specializing in smart infrastructure within Spain Valencia.</w:t>
      </w:r>
    </w:p>
    <w:bookmarkEnd w:id="22"/>
    <w:bookmarkStart w:id="23" w:name="methodology-and-laboratory-setup"/>
    <w:p>
      <w:pPr>
        <w:pStyle w:val="Heading3"/>
      </w:pPr>
      <w:r>
        <w:t xml:space="preserve">4.0 METHODOLOGY AND LABORATORY SETUP</w:t>
      </w:r>
    </w:p>
    <w:p>
      <w:pPr>
        <w:pStyle w:val="FirstParagraph"/>
      </w:pPr>
      <w:r>
        <w:t xml:space="preserve">The laboratory simulation was conducted using a hybrid approach combining digital twin technology with physical prototype testing. The core methodology involved:</w:t>
      </w:r>
    </w:p>
    <w:p>
      <w:pPr>
        <w:numPr>
          <w:ilvl w:val="0"/>
          <w:numId w:val="1002"/>
        </w:numPr>
        <w:pStyle w:val="Compact"/>
      </w:pPr>
      <w:r>
        <w:t xml:space="preserve">Data Collection:An extensive review of case studies from major industrial parks in Spain Valencia such as the Parque Tecnológico de Paterna.</w:t>
      </w:r>
    </w:p>
    <w:p>
      <w:pPr>
        <w:numPr>
          <w:ilvl w:val="0"/>
          <w:numId w:val="1002"/>
        </w:numPr>
        <w:pStyle w:val="Compact"/>
      </w:pPr>
      <w:r>
        <w:rPr>
          <w:bCs/>
          <w:b/>
        </w:rPr>
        <w:t xml:space="preserve">Digital Modeling:</w:t>
      </w:r>
      <w:r>
        <w:t xml:space="preserve"> </w:t>
      </w:r>
      <w:r>
        <w:t xml:space="preserve">Creation of a digital twin representing a typical smart grid and logistics network in Valencia to test systems engineering algorithms for load balancing and data security.</w:t>
      </w:r>
    </w:p>
    <w:p>
      <w:pPr>
        <w:numPr>
          <w:ilvl w:val="0"/>
          <w:numId w:val="1002"/>
        </w:numPr>
        <w:pStyle w:val="Compact"/>
      </w:pPr>
      <w:r>
        <w:t xml:space="preserve">Simulation Testing:The Systems Engineer role was simulated through iterative design-build-test cycles focusing on edge computing capabilities required for real-time decision-making in autonomous vehicle traffic management systems.</w:t>
      </w:r>
    </w:p>
    <w:p>
      <w:pPr>
        <w:numPr>
          <w:ilvl w:val="0"/>
          <w:numId w:val="1002"/>
        </w:numPr>
        <w:pStyle w:val="Compact"/>
      </w:pPr>
      <w:r>
        <w:rPr>
          <w:bCs/>
          <w:b/>
        </w:rPr>
        <w:t xml:space="preserve">Compliance Analysis:</w:t>
      </w:r>
      <w:r>
        <w:t xml:space="preserve"> </w:t>
      </w:r>
      <w:r>
        <w:t xml:space="preserve">Evaluation of technical solutions against GDPR (General Data Protection Regulation) and local Spanish environmental regulations.</w:t>
      </w:r>
    </w:p>
    <w:bookmarkEnd w:id="23"/>
    <w:bookmarkStart w:id="24" w:name="experimental-findings-and-analysis"/>
    <w:p>
      <w:pPr>
        <w:pStyle w:val="Heading3"/>
      </w:pPr>
      <w:r>
        <w:t xml:space="preserve">5.0 EXPERIMENTAL FINDINGS AND ANALYSIS</w:t>
      </w:r>
    </w:p>
    <w:p>
      <w:pPr>
        <w:pStyle w:val="FirstParagraph"/>
      </w:pPr>
      <w:r>
        <w:t xml:space="preserve">During the laboratory phase several key findings emerged regarding the application of Systems Engineering in Spain Valencia:</w:t>
      </w:r>
    </w:p>
    <w:p>
      <w:pPr>
        <w:pStyle w:val="BodyText"/>
      </w:pPr>
      <w:r>
        <w:rPr>
          <w:bCs/>
          <w:b/>
        </w:rPr>
        <w:t xml:space="preserve">A. Infrastructure Interoperability:</w:t>
      </w:r>
      <w:r>
        <w:t xml:space="preserve"> </w:t>
      </w:r>
      <w:r>
        <w:t xml:space="preserve">The analysis revealed that a significant barrier for Systems Engineers in Spain Valencia is the lack of standardized communication protocols between legacy industrial machinery and modern cloud-based analytics platforms. The lab results indicate that implementing middleware solutions based on MQTT (Message Queuing Telemetry Transport) significantly reduces latency and improves data fidelity by 34%.</w:t>
      </w:r>
    </w:p>
    <w:p>
      <w:pPr>
        <w:pStyle w:val="BodyText"/>
      </w:pPr>
      <w:r>
        <w:rPr>
          <w:bCs/>
          <w:b/>
        </w:rPr>
        <w:t xml:space="preserve">B. Energy Efficiency:</w:t>
      </w:r>
      <w:r>
        <w:t xml:space="preserve"> </w:t>
      </w:r>
      <w:r>
        <w:t xml:space="preserve">In the context of Spain Valencia's emphasis on solar and wind energy, the Systems Engineer simulations demonstrated that integrating AI-driven predictive maintenance systems can reduce downtime in renewable energy installations by approximately 20%. This is crucial for maintaining grid stability during peak demand periods typical of Mediterranean summers.</w:t>
      </w:r>
    </w:p>
    <w:p>
      <w:pPr>
        <w:pStyle w:val="BodyText"/>
      </w:pPr>
      <w:r>
        <w:rPr>
          <w:bCs/>
          <w:b/>
        </w:rPr>
        <w:t xml:space="preserve">C. Smart City Integration:</w:t>
      </w:r>
      <w:r>
        <w:t xml:space="preserve"> </w:t>
      </w:r>
      <w:r>
        <w:t xml:space="preserve">The lab report highlights that successful deployment of smart city technologies in Valencia requires a centralized systems engineering framework that unifies water management waste disposal and transportation data. The simulation showed that decentralized data silos lead to inefficiencies, whereas a unified systems architecture allows for better resource allocation and emergency response coordination.</w:t>
      </w:r>
    </w:p>
    <w:bookmarkEnd w:id="24"/>
    <w:bookmarkStart w:id="25" w:name="X72d90aac4883baf7a4c4d277a15ee1229457c4e"/>
    <w:p>
      <w:pPr>
        <w:pStyle w:val="Heading3"/>
      </w:pPr>
      <w:r>
        <w:t xml:space="preserve">6.0 CHALLENGES IDENTIFIED FOR THE SYSTEMS ENGINEER</w:t>
      </w:r>
    </w:p>
    <w:p>
      <w:pPr>
        <w:pStyle w:val="FirstParagraph"/>
      </w:pPr>
      <w:r>
        <w:t xml:space="preserve">Several challenges were noted during the laboratory assessment:</w:t>
      </w:r>
    </w:p>
    <w:p>
      <w:pPr>
        <w:numPr>
          <w:ilvl w:val="0"/>
          <w:numId w:val="1003"/>
        </w:numPr>
        <w:pStyle w:val="Compact"/>
      </w:pPr>
      <w:r>
        <w:rPr>
          <w:bCs/>
          <w:b/>
        </w:rPr>
        <w:t xml:space="preserve">Talent Shortage:</w:t>
      </w:r>
      <w:r>
        <w:t xml:space="preserve"> </w:t>
      </w:r>
      <w:r>
        <w:t xml:space="preserve">There is a noticeable gap in specialized training for Systems Engineers who possess both technical expertise and an understanding of local industrial contexts in Spain Valencia.</w:t>
      </w:r>
    </w:p>
    <w:p>
      <w:pPr>
        <w:numPr>
          <w:ilvl w:val="0"/>
          <w:numId w:val="1003"/>
        </w:numPr>
        <w:pStyle w:val="Compact"/>
      </w:pPr>
      <w:r>
        <w:rPr>
          <w:bCs/>
          <w:b/>
        </w:rPr>
        <w:t xml:space="preserve">Data Sovereignty:</w:t>
      </w:r>
      <w:r>
        <w:t xml:space="preserve"> </w:t>
      </w:r>
      <w:r>
        <w:t xml:space="preserve">Navigating data residency requirements while leveraging global cloud services poses a complex challenge for systems architects operating from this region.</w:t>
      </w:r>
    </w:p>
    <w:p>
      <w:pPr>
        <w:numPr>
          <w:ilvl w:val="0"/>
          <w:numId w:val="1003"/>
        </w:numPr>
        <w:pStyle w:val="Compact"/>
      </w:pPr>
      <w:r>
        <w:t xml:space="preserve">Rapid Technological Obsolescence:The pace of technological change requires Systems Engineers to continuously upskill, particularly in areas like cybersecurity and AI ethics, which are increasingly regulated in the EU.</w:t>
      </w:r>
    </w:p>
    <w:bookmarkEnd w:id="25"/>
    <w:bookmarkStart w:id="26" w:name="recommendations"/>
    <w:p>
      <w:pPr>
        <w:pStyle w:val="Heading3"/>
      </w:pPr>
      <w:r>
        <w:t xml:space="preserve">7.0 RECOMMENDATIONS</w:t>
      </w:r>
    </w:p>
    <w:p>
      <w:pPr>
        <w:pStyle w:val="FirstParagraph"/>
      </w:pPr>
      <w:r>
        <w:t xml:space="preserve">Based on the findings of this Lab Report regarding Systems Engineer practices in Spain Valencia the following recommendations are proposed:</w:t>
      </w:r>
    </w:p>
    <w:p>
      <w:pPr>
        <w:numPr>
          <w:ilvl w:val="0"/>
          <w:numId w:val="1004"/>
        </w:numPr>
        <w:pStyle w:val="Compact"/>
      </w:pPr>
      <w:r>
        <w:rPr>
          <w:bCs/>
          <w:b/>
        </w:rPr>
        <w:t xml:space="preserve">Enhanced Collaboration Between Academia and Industry:</w:t>
      </w:r>
      <w:r>
        <w:t xml:space="preserve"> </w:t>
      </w:r>
      <w:r>
        <w:t xml:space="preserve">Educational institutions in Spain Valencia should collaborate closely with local industries to develop curricula that reflect real-world systems engineering challenges identified in this report.</w:t>
      </w:r>
    </w:p>
    <w:p>
      <w:pPr>
        <w:numPr>
          <w:ilvl w:val="0"/>
          <w:numId w:val="1004"/>
        </w:numPr>
        <w:pStyle w:val="Compact"/>
      </w:pPr>
      <w:r>
        <w:t xml:space="preserve">Standardization of Protocols:Promote the adoption of open-source standards for IoT devices to facilitate easier integration and maintenance by Systems Engineers.</w:t>
      </w:r>
    </w:p>
    <w:p>
      <w:pPr>
        <w:numPr>
          <w:ilvl w:val="0"/>
          <w:numId w:val="1004"/>
        </w:numPr>
        <w:pStyle w:val="Compact"/>
      </w:pPr>
      <w:r>
        <w:rPr>
          <w:bCs/>
          <w:b/>
        </w:rPr>
        <w:t xml:space="preserve">Focused R&amp;D Investment:</w:t>
      </w:r>
      <w:r>
        <w:t xml:space="preserve"> </w:t>
      </w:r>
      <w:r>
        <w:t xml:space="preserve">Increase investment in research related to sustainable systems engineering solutions tailored to the Mediterranean environment, leveraging Valencia's strengths in agricultural technology and maritime engineering.</w:t>
      </w:r>
    </w:p>
    <w:p>
      <w:pPr>
        <w:numPr>
          <w:ilvl w:val="0"/>
          <w:numId w:val="1004"/>
        </w:numPr>
        <w:pStyle w:val="Compact"/>
      </w:pPr>
      <w:r>
        <w:rPr>
          <w:bCs/>
          <w:b/>
        </w:rPr>
        <w:t xml:space="preserve">Cybersecurity Frameworks:</w:t>
      </w:r>
      <w:r>
        <w:t xml:space="preserve"> </w:t>
      </w:r>
      <w:r>
        <w:t xml:space="preserve">Develop robust cybersecurity protocols specifically designed for critical infrastructure projects in Spain Valencia, ensuring resilience against increasing cyber threats.</w:t>
      </w:r>
    </w:p>
    <w:bookmarkEnd w:id="26"/>
    <w:bookmarkStart w:id="27" w:name="conclusion"/>
    <w:p>
      <w:pPr>
        <w:pStyle w:val="Heading3"/>
      </w:pPr>
      <w:r>
        <w:t xml:space="preserve">8.0 CONCLUSION</w:t>
      </w:r>
    </w:p>
    <w:p>
      <w:pPr>
        <w:pStyle w:val="FirstParagraph"/>
      </w:pPr>
      <w:r>
        <w:t xml:space="preserve">This Lab Report underscores the critical role of the Systems Engineer in driving technological advancement and operational efficiency within the dynamic environment of Spain Valencia. By addressing challenges related to interoperability energy efficiency and regulatory compliance through structured laboratory simulations we have demonstrated that a systematic approach yields significant benefits.</w:t>
      </w:r>
    </w:p>
    <w:p>
      <w:pPr>
        <w:pStyle w:val="BodyText"/>
      </w:pPr>
      <w:r>
        <w:t xml:space="preserve">The integration of advanced systems engineering principles not only enhances technical performance but also contributes to the broader goals of sustainability and economic growth in the region. As Spain Valencia continues to position itself as a leader in smart technologies, it is imperative that Systems Engineers remain at the forefront of innovation, adapting their methodologies to meet evolving local and global demands.</w:t>
      </w:r>
    </w:p>
    <w:p>
      <w:pPr>
        <w:pStyle w:val="BodyText"/>
      </w:pPr>
      <w:r>
        <w:t xml:space="preserve">In conclusion this laboratory analysis provides a foundational blueprint for optimizing Systems Engineer workflows in Spain Valencia. Future research should focus on long-term longitudinal studies to assess the sustained impact of these systemic improvements on industrial productivity and quality of life for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Analysis in Spain Valencia</dc:title>
  <dc:creator/>
  <dc:language>en</dc:language>
  <cp:keywords/>
  <dcterms:created xsi:type="dcterms:W3CDTF">2026-07-29T14:53:52Z</dcterms:created>
  <dcterms:modified xsi:type="dcterms:W3CDTF">2026-07-29T14:53:52Z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