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Custom</w:t>
      </w:r>
      <w:r>
        <w:t xml:space="preserve"> </w:t>
      </w:r>
      <w:r>
        <w:t xml:space="preserve">Tailoring</w:t>
      </w:r>
      <w:r>
        <w:t xml:space="preserve"> </w:t>
      </w:r>
      <w:r>
        <w:t xml:space="preserve">Analysis</w:t>
      </w:r>
      <w:r>
        <w:t xml:space="preserve"> </w:t>
      </w:r>
      <w:r>
        <w:t xml:space="preserve">in</w:t>
      </w:r>
      <w:r>
        <w:t xml:space="preserve"> </w:t>
      </w:r>
      <w:r>
        <w:t xml:space="preserve">Cairo,</w:t>
      </w:r>
      <w:r>
        <w:t xml:space="preserve"> </w:t>
      </w:r>
      <w:r>
        <w:t xml:space="preserve">Egypt</w:t>
      </w:r>
    </w:p>
    <w:bookmarkStart w:id="28" w:name="Xe67a442fd6527bcff9e349f17da44680b75d8ae"/>
    <w:p>
      <w:pPr>
        <w:pStyle w:val="Heading1"/>
      </w:pPr>
      <w:r>
        <w:t xml:space="preserve">Laboratory Report on Tailor Services and Market Dynamics in Cairo, Egypt</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Socio-Economic Textile Analysis Unit</w:t>
      </w:r>
      <w:r>
        <w:br/>
      </w:r>
      <w:r>
        <w:rPr>
          <w:bCs/>
          <w:b/>
        </w:rPr>
        <w:t xml:space="preserve">Subject:</w:t>
      </w:r>
      <w:r>
        <w:t xml:space="preserve">A comprehensive evaluation of the traditional and modern tailor ecosystem within Egypt's capital.</w:t>
      </w:r>
    </w:p>
    <w:bookmarkStart w:id="20" w:name="introduction-and-scope"/>
    <w:p>
      <w:pPr>
        <w:pStyle w:val="Heading2"/>
      </w:pPr>
      <w:r>
        <w:t xml:space="preserve">1. Introduction and Scope</w:t>
      </w:r>
    </w:p>
    <w:p>
      <w:pPr>
        <w:pStyle w:val="FirstParagraph"/>
      </w:pPr>
      <w:r>
        <w:t xml:space="preserve">The purpose of this laboratory report is to analyze the intricate relationship between cultural heritage, economic necessity, and artisanal craftsmanship within the context of a professional</w:t>
      </w:r>
      <w:r>
        <w:t xml:space="preserve"> </w:t>
      </w:r>
      <w:r>
        <w:rPr>
          <w:bCs/>
          <w:b/>
        </w:rPr>
        <w:t xml:space="preserve">Tailor</w:t>
      </w:r>
      <w:r>
        <w:t xml:space="preserve">. This study is specifically localized to Cairo, Egypt. Cairo serves as a unique microcosm for understanding how ancient tailoring traditions survive and adapt in one of Africa’s largest metropolitan areas. The term "Lab Report" implies a rigorous, observational approach to this subject, treating the bustling streets of</w:t>
      </w:r>
      <w:r>
        <w:t xml:space="preserve"> </w:t>
      </w:r>
      <w:r>
        <w:rPr>
          <w:bCs/>
          <w:b/>
        </w:rPr>
        <w:t xml:space="preserve">Egypt</w:t>
      </w:r>
      <w:r>
        <w:t xml:space="preserve">’s capital not merely as a location, but as an active field site where social interactions and economic transactions are observed with scientific detachment. In Cairo, the tailor is not just a service provider; they are integral to the daily fabric of society, from the preparation for religious holidays to business attire for corporate executives in Downtown Cairo.</w:t>
      </w:r>
    </w:p>
    <w:bookmarkEnd w:id="20"/>
    <w:bookmarkStart w:id="21" w:name="objectives"/>
    <w:p>
      <w:pPr>
        <w:pStyle w:val="Heading2"/>
      </w:pPr>
      <w:r>
        <w:t xml:space="preserve">2. Objectives</w:t>
      </w:r>
    </w:p>
    <w:p>
      <w:pPr>
        <w:pStyle w:val="FirstParagraph"/>
      </w:pPr>
      <w:r>
        <w:t xml:space="preserve">This laboratory analysis aims to achieve three primary objectives:</w:t>
      </w:r>
    </w:p>
    <w:p>
      <w:pPr>
        <w:numPr>
          <w:ilvl w:val="0"/>
          <w:numId w:val="1001"/>
        </w:numPr>
        <w:pStyle w:val="Compact"/>
      </w:pPr>
      <w:r>
        <w:t xml:space="preserve">To document the operational methods of traditional tailors operating within the historic districts of Cairo.</w:t>
      </w:r>
    </w:p>
    <w:p>
      <w:pPr>
        <w:numPr>
          <w:ilvl w:val="0"/>
          <w:numId w:val="1001"/>
        </w:numPr>
        <w:pStyle w:val="Compact"/>
      </w:pPr>
      <w:r>
        <w:t xml:space="preserve">To assess how global fashion trends influence local tailor practices in modern Egypt.</w:t>
      </w:r>
    </w:p>
    <w:p>
      <w:pPr>
        <w:numPr>
          <w:ilvl w:val="0"/>
          <w:numId w:val="1001"/>
        </w:numPr>
        <w:pStyle w:val="Compact"/>
      </w:pPr>
      <w:r>
        <w:t xml:space="preserve">To evaluate the socio-economic impact of bespoke tailoring on local communities in Cairo compared to ready-to-wear retail options.</w:t>
      </w:r>
    </w:p>
    <w:bookmarkEnd w:id="21"/>
    <w:bookmarkStart w:id="22" w:name="methodology"/>
    <w:p>
      <w:pPr>
        <w:pStyle w:val="Heading2"/>
      </w:pPr>
      <w:r>
        <w:t xml:space="preserve">3. Methodology</w:t>
      </w:r>
    </w:p>
    <w:p>
      <w:pPr>
        <w:pStyle w:val="FirstParagraph"/>
      </w:pPr>
      <w:r>
        <w:t xml:space="preserve">Data collection for this report was conducted through direct observation and structured interviews within various districts of</w:t>
      </w:r>
      <w:r>
        <w:t xml:space="preserve"> </w:t>
      </w:r>
      <w:r>
        <w:rPr>
          <w:bCs/>
          <w:b/>
        </w:rPr>
        <w:t xml:space="preserve">Egypt Cairo</w:t>
      </w:r>
      <w:r>
        <w:t xml:space="preserve">. The methodology mimics a scientific lab experiment, where variables include fabric choice, customer demographic, and geographic location. Field visits were made to Khan el-Khalili in Old Cairo to observe traditional craftsmanship and compared against findings from Zamalek in New Cairo to analyze modern adaptations. Observations were recorded regarding the time required for fittings, the communication dynamics between the</w:t>
      </w:r>
      <w:r>
        <w:t xml:space="preserve"> </w:t>
      </w:r>
      <w:r>
        <w:rPr>
          <w:bCs/>
          <w:b/>
        </w:rPr>
        <w:t xml:space="preserve">Tailor</w:t>
      </w:r>
      <w:r>
        <w:t xml:space="preserve"> </w:t>
      </w:r>
      <w:r>
        <w:t xml:space="preserve">and client, and pricing structures relative to local economic indicators.</w:t>
      </w:r>
    </w:p>
    <w:bookmarkEnd w:id="22"/>
    <w:bookmarkStart w:id="23" w:name="X18feff67f8bac0ee591b3911974ff1f4e62b7ec"/>
    <w:p>
      <w:pPr>
        <w:pStyle w:val="Heading2"/>
      </w:pPr>
      <w:r>
        <w:t xml:space="preserve">4. Observations: The Traditional Tailor in Old Cairo</w:t>
      </w:r>
    </w:p>
    <w:p>
      <w:pPr>
        <w:pStyle w:val="FirstParagraph"/>
      </w:pPr>
      <w:r>
        <w:t xml:space="preserve">In the labyrinthine streets of Old Cairo, the presence of a traditional tailor is often marked by a small shop front or even a street-side stall. Here, the role of the tailor is deeply rooted in history. Our observations indicate that male customers frequently seek out these services for formal wear and traditional garments such as galabiyas for special occasions. The interaction here is highly personalized; the</w:t>
      </w:r>
      <w:r>
        <w:t xml:space="preserve"> </w:t>
      </w:r>
      <w:r>
        <w:rPr>
          <w:bCs/>
          <w:b/>
        </w:rPr>
        <w:t xml:space="preserve">Tailor</w:t>
      </w:r>
      <w:r>
        <w:t xml:space="preserve"> </w:t>
      </w:r>
      <w:r>
        <w:t xml:space="preserve">acts as a consultant, advisor, and artisan simultaneously.</w:t>
      </w:r>
      <w:r>
        <w:t xml:space="preserve"> </w:t>
      </w:r>
      <w:r>
        <w:t xml:space="preserve">In</w:t>
      </w:r>
      <w:r>
        <w:t xml:space="preserve"> </w:t>
      </w:r>
      <w:r>
        <w:rPr>
          <w:bCs/>
          <w:b/>
        </w:rPr>
        <w:t xml:space="preserve">Egypt Cairo</w:t>
      </w:r>
      <w:r>
        <w:t xml:space="preserve">, trust is the primary currency. A tailor who has served a family for generations holds significant social capital. We noted that measurements are taken with meticulous care, often involving multiple fittings over several days or weeks. This contrasts sharply with the fast-fashion mentality prevalent elsewhere in the world. The environment in these workshops is characterized by the hum of sewing machines and the rustle of fabric, creating an atmosphere that reflects centuries of continuity. Furthermore, negotiation is a standard part of the transaction process, a cultural norm specific to</w:t>
      </w:r>
      <w:r>
        <w:t xml:space="preserve"> </w:t>
      </w:r>
      <w:r>
        <w:rPr>
          <w:bCs/>
          <w:b/>
        </w:rPr>
        <w:t xml:space="preserve">Egypt Cairo</w:t>
      </w:r>
      <w:r>
        <w:t xml:space="preserve"> </w:t>
      </w:r>
      <w:r>
        <w:t xml:space="preserve">markets where price discovery is interactive rather than fixed.</w:t>
      </w:r>
    </w:p>
    <w:bookmarkEnd w:id="23"/>
    <w:bookmarkStart w:id="24" w:name="X504e7b0ab826513bcf637d4a1be17dfc682a9c6"/>
    <w:p>
      <w:pPr>
        <w:pStyle w:val="Heading2"/>
      </w:pPr>
      <w:r>
        <w:t xml:space="preserve">5. Observations: The Modern Tailor in New Cairo and Zamalek</w:t>
      </w:r>
    </w:p>
    <w:p>
      <w:pPr>
        <w:pStyle w:val="FirstParagraph"/>
      </w:pPr>
      <w:r>
        <w:t xml:space="preserve">Conversely, observations in upscale neighborhoods such as Zamalek and Maadi reveal a different aspect of the tailor profession. Here, the</w:t>
      </w:r>
      <w:r>
        <w:t xml:space="preserve"> </w:t>
      </w:r>
      <w:r>
        <w:rPr>
          <w:bCs/>
          <w:b/>
        </w:rPr>
        <w:t xml:space="preserve">Tailor</w:t>
      </w:r>
      <w:r>
        <w:t xml:space="preserve"> </w:t>
      </w:r>
      <w:r>
        <w:t xml:space="preserve">often operates out of more modern boutiques or design studios. The clientele is mixed, including expatriates and affluent Egyptians seeking bespoke suits that meet international standards while incorporating local nuances.</w:t>
      </w:r>
      <w:r>
        <w:t xml:space="preserve"> </w:t>
      </w:r>
      <w:r>
        <w:t xml:space="preserve">In this sector, technology plays a larger role. Digital measurement tools and online consultations are increasingly common. However, the core value proposition remains similar to the traditional model: customization and fit. The fabrics used are often imported from Italy or France but cut and sewn locally by skilled artisans in</w:t>
      </w:r>
      <w:r>
        <w:t xml:space="preserve"> </w:t>
      </w:r>
      <w:r>
        <w:rPr>
          <w:bCs/>
          <w:b/>
        </w:rPr>
        <w:t xml:space="preserve">Egypt Cairo</w:t>
      </w:r>
      <w:r>
        <w:t xml:space="preserve">. This hybrid model demonstrates the adaptability of Egyptian tailoring. It shows that while tools may modernize, the human element—the expertise of the tailor—remains irreplaceable in providing a superior fit compared to mass-produced garments.</w:t>
      </w:r>
    </w:p>
    <w:bookmarkEnd w:id="24"/>
    <w:bookmarkStart w:id="25" w:name="economic-and-cultural-analysis"/>
    <w:p>
      <w:pPr>
        <w:pStyle w:val="Heading2"/>
      </w:pPr>
      <w:r>
        <w:t xml:space="preserve">6. Economic and Cultural Analysis</w:t>
      </w:r>
    </w:p>
    <w:p>
      <w:pPr>
        <w:pStyle w:val="FirstParagraph"/>
      </w:pPr>
      <w:r>
        <w:t xml:space="preserve">The economic significance of the tailor in</w:t>
      </w:r>
      <w:r>
        <w:t xml:space="preserve"> </w:t>
      </w:r>
      <w:r>
        <w:rPr>
          <w:bCs/>
          <w:b/>
        </w:rPr>
        <w:t xml:space="preserve">Egypt Cairo</w:t>
      </w:r>
      <w:r>
        <w:t xml:space="preserve"> </w:t>
      </w:r>
      <w:r>
        <w:t xml:space="preserve">cannot be overstated. For many families, clothing is one of the largest discretionary expenditures after food and housing. By choosing a tailor over retail stores, consumers invest in longevity and quality. A well-made suit from a local</w:t>
      </w:r>
      <w:r>
        <w:t xml:space="preserve"> </w:t>
      </w:r>
      <w:r>
        <w:rPr>
          <w:bCs/>
          <w:b/>
        </w:rPr>
        <w:t xml:space="preserve">Tailor</w:t>
      </w:r>
      <w:r>
        <w:t xml:space="preserve"> </w:t>
      </w:r>
      <w:r>
        <w:t xml:space="preserve">can last decades, offering better long-term value despite higher upfront costs. This practice supports local employment within the textile industry in Egypt, from cotton farmers to seamstresses and shop owners.</w:t>
      </w:r>
      <w:r>
        <w:t xml:space="preserve"> </w:t>
      </w:r>
      <w:r>
        <w:t xml:space="preserve">Culturally, the tailor serves as a guardian of modesty and style appropriate for Egyptian society. In</w:t>
      </w:r>
      <w:r>
        <w:t xml:space="preserve"> </w:t>
      </w:r>
      <w:r>
        <w:rPr>
          <w:bCs/>
          <w:b/>
        </w:rPr>
        <w:t xml:space="preserve">Egypt Cairo</w:t>
      </w:r>
      <w:r>
        <w:t xml:space="preserve">, where social norms balance modernity with religious tradition, tailors provide garments that respect these boundaries while allowing for personal expression. For instance, the creation of abayas or modest business wear requires specific knowledge of draping and layering that off-the-rack items often fail to provide adequately for individual body types.</w:t>
      </w:r>
    </w:p>
    <w:bookmarkEnd w:id="25"/>
    <w:bookmarkStart w:id="26" w:name="challenges-and-future-outlook"/>
    <w:p>
      <w:pPr>
        <w:pStyle w:val="Heading2"/>
      </w:pPr>
      <w:r>
        <w:t xml:space="preserve">7. Challenges and Future Outlook</w:t>
      </w:r>
    </w:p>
    <w:p>
      <w:pPr>
        <w:pStyle w:val="FirstParagraph"/>
      </w:pPr>
      <w:r>
        <w:t xml:space="preserve">Despite the enduring popularity of bespoke tailoring, challenges exist. Rising costs of imported fabrics due to currency fluctuations in</w:t>
      </w:r>
      <w:r>
        <w:t xml:space="preserve"> </w:t>
      </w:r>
      <w:r>
        <w:rPr>
          <w:bCs/>
          <w:b/>
        </w:rPr>
        <w:t xml:space="preserve">Egypt Cairo</w:t>
      </w:r>
      <w:r>
        <w:t xml:space="preserve"> </w:t>
      </w:r>
      <w:r>
        <w:t xml:space="preserve">put pressure on both tailors and customers. Additionally, the younger generation’s exposure to global fast fashion via social media poses a threat to traditional patronage patterns. However, this report suggests that the unique value proposition of the Egyptian tailor—personal service, quality assurance, and cultural relevance—remains strong.</w:t>
      </w:r>
      <w:r>
        <w:t xml:space="preserve"> </w:t>
      </w:r>
      <w:r>
        <w:t xml:space="preserve">There is also a growing trend toward sustainability. As global awareness of textile waste increases, customers in Cairo are beginning to appreciate the sustainable nature of bespoke tailoring from a local</w:t>
      </w:r>
      <w:r>
        <w:t xml:space="preserve"> </w:t>
      </w:r>
      <w:r>
        <w:rPr>
          <w:bCs/>
          <w:b/>
        </w:rPr>
        <w:t xml:space="preserve">Tailor</w:t>
      </w:r>
      <w:r>
        <w:t xml:space="preserve">, which produces less waste than mass manufacturing. This alignment with global ethical trends may secure the future relevance of the trade in</w:t>
      </w:r>
      <w:r>
        <w:t xml:space="preserve"> </w:t>
      </w:r>
      <w:r>
        <w:rPr>
          <w:bCs/>
          <w:b/>
        </w:rPr>
        <w:t xml:space="preserve">Egypt Cairo</w:t>
      </w:r>
      <w:r>
        <w:t xml:space="preserve">.</w:t>
      </w:r>
    </w:p>
    <w:bookmarkEnd w:id="26"/>
    <w:bookmarkStart w:id="27" w:name="conclusion"/>
    <w:p>
      <w:pPr>
        <w:pStyle w:val="Heading2"/>
      </w:pPr>
      <w:r>
        <w:t xml:space="preserve">8. Conclusion</w:t>
      </w:r>
    </w:p>
    <w:p>
      <w:pPr>
        <w:pStyle w:val="FirstParagraph"/>
      </w:pPr>
      <w:r>
        <w:t xml:space="preserve">This lab report confirms that the tailor is a vital component of Cairo’s socio-economic and cultural landscape. Whether operating in the historic alleys of Old Cairo or modern boutiques in Zamalek, the profession adapts while retaining its core identity. The tailor in</w:t>
      </w:r>
      <w:r>
        <w:t xml:space="preserve"> </w:t>
      </w:r>
      <w:r>
        <w:rPr>
          <w:bCs/>
          <w:b/>
        </w:rPr>
        <w:t xml:space="preserve">Egypt Cairo</w:t>
      </w:r>
      <w:r>
        <w:t xml:space="preserve"> </w:t>
      </w:r>
      <w:r>
        <w:t xml:space="preserve">is not merely sewing fabric; they are stitching together tradition, economy, and individual identity. Future studies should focus on digital marketing strategies for traditional tailors to reach younger demographics without compromising their artisanal integrity. The resilience of this trade in</w:t>
      </w:r>
      <w:r>
        <w:t xml:space="preserve"> </w:t>
      </w:r>
      <w:r>
        <w:rPr>
          <w:bCs/>
          <w:b/>
        </w:rPr>
        <w:t xml:space="preserve">Egypt Cairo</w:t>
      </w:r>
      <w:r>
        <w:t xml:space="preserve"> </w:t>
      </w:r>
      <w:r>
        <w:t xml:space="preserve">stands as a testament to the enduring demand for personalized craftsmanship in an increasingly standardized world.</w:t>
      </w:r>
    </w:p>
    <w:p>
      <w:pPr>
        <w:pStyle w:val="BodyText"/>
      </w:pPr>
      <w:r>
        <w:rPr>
          <w:iCs/>
          <w:i/>
        </w:rPr>
        <w:t xml:space="preserve">End of Laboratory Report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Custom Tailoring Analysis in Cairo, Egypt</dc:title>
  <dc:creator/>
  <dc:language>en</dc:language>
  <cp:keywords/>
  <dcterms:created xsi:type="dcterms:W3CDTF">2026-07-29T09:38:51Z</dcterms:created>
  <dcterms:modified xsi:type="dcterms:W3CDTF">2026-07-29T09:38:51Z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