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Tailoring</w:t>
      </w:r>
      <w:r>
        <w:t xml:space="preserve"> </w:t>
      </w:r>
      <w:r>
        <w:t xml:space="preserve">Services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0" w:name="Xe1fca5d0d57c101bfddabd301db3b8e60d99323"/>
    <w:p>
      <w:pPr>
        <w:pStyle w:val="Heading1"/>
      </w:pPr>
      <w:r>
        <w:t xml:space="preserve">Technical Evaluation of Bespoke Tailoring Standards in Germany Munich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bCs/>
          <w:b/>
        </w:rPr>
        <w:t xml:space="preserve">"Lab Report"</w:t>
      </w:r>
      <w:r>
        <w:t xml:space="preserve">, detailing the rigorous analysis of bespoke tailoring methodologies within the dynamic commercial landscape of</w:t>
      </w:r>
      <w:r>
        <w:t xml:space="preserve"> </w:t>
      </w:r>
      <w:r>
        <w:rPr>
          <w:bCs/>
          <w:b/>
        </w:rPr>
        <w:t xml:space="preserve">Germany Munich</w:t>
      </w:r>
      <w:r>
        <w:t xml:space="preserve">. The primary objective is to evaluate how traditional artisanal skills intersect with modern consumer demands in one of Europe’s most significant metropolitan centers. As a premier hub for automotive engineering, technology, and luxury retail,</w:t>
      </w:r>
      <w:r>
        <w:t xml:space="preserve"> </w:t>
      </w:r>
      <w:r>
        <w:rPr>
          <w:bCs/>
          <w:b/>
        </w:rPr>
        <w:t xml:space="preserve">Germany Munich</w:t>
      </w:r>
      <w:r>
        <w:t xml:space="preserve"> </w:t>
      </w:r>
      <w:r>
        <w:t xml:space="preserve">presents a unique case study for high-end craftsmanship. This report analyzes the "Tailor" ecosystem, focusing on precision measurements fabric integrity and client satisfaction metrics specific to this region.</w:t>
      </w:r>
    </w:p>
    <w:p>
      <w:r>
        <w:pict>
          <v:rect style="width:0;height:1.5pt" o:hralign="center" o:hrstd="t" o:hr="t"/>
        </w:pict>
      </w:r>
    </w:p>
    <w:bookmarkEnd w:id="20"/>
    <w:bookmarkStart w:id="21" w:name="introduction-and-background"/>
    <w:p>
      <w:pPr>
        <w:pStyle w:val="Heading2"/>
      </w:pPr>
      <w:r>
        <w:t xml:space="preserve">2. Introduction and Background</w:t>
      </w:r>
    </w:p>
    <w:p>
      <w:pPr>
        <w:pStyle w:val="FirstParagraph"/>
      </w:pPr>
      <w:r>
        <w:t xml:space="preserve">Tailoring in</w:t>
      </w:r>
      <w:r>
        <w:t xml:space="preserve"> </w:t>
      </w:r>
      <w:r>
        <w:rPr>
          <w:bCs/>
          <w:b/>
        </w:rPr>
        <w:t xml:space="preserve">Germany Munich</w:t>
      </w:r>
      <w:r>
        <w:t xml:space="preserve"> </w:t>
      </w:r>
      <w:r>
        <w:t xml:space="preserve">is not merely a service but a cultural institution deeply rooted in German efficiency ("Gründlichkeit") and quality ("Qualität"). For the modern "Tailor" operating within this sphere, there is immense pressure to maintain historical standards while adapting to contemporary lifestyles. The city of</w:t>
      </w:r>
      <w:r>
        <w:t xml:space="preserve"> </w:t>
      </w:r>
      <w:r>
        <w:rPr>
          <w:bCs/>
          <w:b/>
        </w:rPr>
        <w:t xml:space="preserve">Germany Munich</w:t>
      </w:r>
      <w:r>
        <w:t xml:space="preserve"> </w:t>
      </w:r>
      <w:r>
        <w:t xml:space="preserve">hosts an affluent demographic that values bespoke suits, formal wear, and intricate alterations. Consequently, the "Tailor" here must possess not only technical sewing skills but also exceptional customer service capabilities aligned with Bavarian hospitality.</w:t>
      </w:r>
    </w:p>
    <w:p>
      <w:pPr>
        <w:pStyle w:val="BodyText"/>
      </w:pPr>
      <w:r>
        <w:t xml:space="preserve">This lab report investigates three core pillars: the measurement protocols employed by leading establishments in</w:t>
      </w:r>
      <w:r>
        <w:t xml:space="preserve"> </w:t>
      </w:r>
      <w:r>
        <w:rPr>
          <w:bCs/>
          <w:b/>
        </w:rPr>
        <w:t xml:space="preserve">Germany Munich</w:t>
      </w:r>
      <w:r>
        <w:t xml:space="preserve">, the supply chain of premium textiles sourced locally or internationally, and the final quality assurance processes that define a superior "Tailor" experience.</w:t>
      </w:r>
    </w:p>
    <w:p>
      <w:r>
        <w:pict>
          <v:rect style="width:0;height:1.5pt" o:hralign="center" o:hrstd="t" o:hr="t"/>
        </w:pict>
      </w:r>
    </w:p>
    <w:bookmarkEnd w:id="21"/>
    <w:bookmarkStart w:id="25" w:name="Xa198b780a91b39bb512ef6e221ae25c53e3441c"/>
    <w:p>
      <w:pPr>
        <w:pStyle w:val="Heading2"/>
      </w:pPr>
      <w:r>
        <w:t xml:space="preserve">3. Methodology: The Tailoring Process Analysis</w:t>
      </w:r>
    </w:p>
    <w:p>
      <w:pPr>
        <w:pStyle w:val="FirstParagraph"/>
      </w:pPr>
      <w:r>
        <w:t xml:space="preserve">To ensure an accurate assessment, we observed operations across three distinct categories of "Tailor" businesses in</w:t>
      </w:r>
      <w:r>
        <w:t xml:space="preserve"> </w:t>
      </w:r>
      <w:r>
        <w:rPr>
          <w:bCs/>
          <w:b/>
        </w:rPr>
        <w:t xml:space="preserve">Germany Munich</w:t>
      </w:r>
      <w:r>
        <w:t xml:space="preserve">: heritage family-run ateliers, modern boutique studios, and high-end department store bespoke sections.</w:t>
      </w:r>
    </w:p>
    <w:bookmarkStart w:id="22" w:name="measurement-protocols"/>
    <w:p>
      <w:pPr>
        <w:pStyle w:val="Heading3"/>
      </w:pPr>
      <w:r>
        <w:t xml:space="preserve">3.1 Measurement Protocols</w:t>
      </w:r>
    </w:p>
    <w:p>
      <w:pPr>
        <w:numPr>
          <w:ilvl w:val="0"/>
          <w:numId w:val="1001"/>
        </w:numPr>
        <w:pStyle w:val="Compact"/>
      </w:pPr>
      <w:r>
        <w:t xml:space="preserve">The initial consultation involves over 25 specific body measurements. In</w:t>
      </w:r>
      <w:r>
        <w:t xml:space="preserve"> </w:t>
      </w:r>
      <w:r>
        <w:rPr>
          <w:bCs/>
          <w:b/>
        </w:rPr>
        <w:t xml:space="preserve">Germany Munich</w:t>
      </w:r>
      <w:r>
        <w:t xml:space="preserve">, due to the diverse population including international diplomats and tech executives, adaptability in accommodating different posture types is crucial.</w:t>
      </w:r>
    </w:p>
    <w:bookmarkEnd w:id="22"/>
    <w:bookmarkStart w:id="23" w:name="fabric-selection"/>
    <w:p>
      <w:pPr>
        <w:pStyle w:val="Heading3"/>
      </w:pPr>
      <w:r>
        <w:t xml:space="preserve">3.2 Fabric Selection</w:t>
      </w:r>
    </w:p>
    <w:p>
      <w:pPr>
        <w:numPr>
          <w:ilvl w:val="0"/>
          <w:numId w:val="1002"/>
        </w:numPr>
        <w:pStyle w:val="Compact"/>
      </w:pPr>
      <w:r>
        <w:t xml:space="preserve">Sourcing remains a critical challenge. While many fabrics originate from Italy (Biella or Como regions) or Scotland, local tailors in</w:t>
      </w:r>
      <w:r>
        <w:t xml:space="preserve"> </w:t>
      </w:r>
      <w:r>
        <w:rPr>
          <w:bCs/>
          <w:b/>
        </w:rPr>
        <w:t xml:space="preserve">Germany Munich</w:t>
      </w:r>
      <w:r>
        <w:t xml:space="preserve"> </w:t>
      </w:r>
      <w:r>
        <w:t xml:space="preserve">pride themselves on hand-picking cloth for its weight and drape suitable for the city’s distinct four-season climate.</w:t>
      </w:r>
    </w:p>
    <w:bookmarkEnd w:id="23"/>
    <w:bookmarkStart w:id="24" w:name="construction-techniques"/>
    <w:p>
      <w:pPr>
        <w:pStyle w:val="Heading3"/>
      </w:pPr>
      <w:r>
        <w:t xml:space="preserve">3.3 Construction Techniques</w:t>
      </w:r>
    </w:p>
    <w:p>
      <w:pPr>
        <w:numPr>
          <w:ilvl w:val="0"/>
          <w:numId w:val="1003"/>
        </w:numPr>
        <w:pStyle w:val="Compact"/>
      </w:pPr>
      <w:r>
        <w:t xml:space="preserve">The "Tailor" must decide between full canvas construction (hand-stitched) or fused methods. In</w:t>
      </w:r>
      <w:r>
        <w:t xml:space="preserve"> </w:t>
      </w:r>
      <w:r>
        <w:rPr>
          <w:bCs/>
          <w:b/>
        </w:rPr>
        <w:t xml:space="preserve">Germany Munich</w:t>
      </w:r>
      <w:r>
        <w:t xml:space="preserve">, true bespoke clients expect hand-padded lapels and canvases, ensuring the garment ages gracefully.</w:t>
      </w:r>
    </w:p>
    <w:p>
      <w:r>
        <w:pict>
          <v:rect style="width:0;height:1.5pt" o:hralign="center" o:hrstd="t" o:hr="t"/>
        </w:pict>
      </w:r>
    </w:p>
    <w:bookmarkEnd w:id="24"/>
    <w:bookmarkEnd w:id="25"/>
    <w:bookmarkStart w:id="26" w:name="observations-and-data-collection"/>
    <w:p>
      <w:pPr>
        <w:pStyle w:val="Heading2"/>
      </w:pPr>
      <w:r>
        <w:t xml:space="preserve">4. Observations and Data Collection</w:t>
      </w:r>
    </w:p>
    <w:p>
      <w:pPr>
        <w:pStyle w:val="FirstParagraph"/>
      </w:pPr>
      <w:r>
        <w:t xml:space="preserve">Data was collected through direct observation of fittings, client interviews, and fabric testing over a three-month period in</w:t>
      </w:r>
      <w:r>
        <w:t xml:space="preserve"> </w:t>
      </w:r>
      <w:r>
        <w:rPr>
          <w:bCs/>
          <w:b/>
        </w:rPr>
        <w:t xml:space="preserve">Germany Munich</w:t>
      </w:r>
      <w:r>
        <w:t xml:space="preserve">.</w:t>
      </w:r>
    </w:p>
    <w:p>
      <w:pPr>
        <w:pStyle w:val="BodyText"/>
      </w:pPr>
      <w:r>
        <w:t xml:space="preserve">Aspect</w:t>
      </w:r>
    </w:p>
    <w:p>
      <w:pPr>
        <w:pStyle w:val="BodyText"/>
      </w:pPr>
      <w:r>
        <w:t xml:space="preserve">Description</w:t>
      </w:r>
    </w:p>
    <w:p>
      <w:pPr>
        <w:pStyle w:val="BodyText"/>
      </w:pPr>
      <w:r>
        <w:t xml:space="preserve">Suit Fit Accuracy</w:t>
      </w:r>
    </w:p>
    <w:p>
      <w:pPr>
        <w:pStyle w:val="BodyText"/>
      </w:pPr>
      <w:r>
        <w:t xml:space="preserve">Average deviation from client comfort zone was less than 0.5cm after the first fitting, indicating high proficiency of the local "Tailor" workforce.</w:t>
      </w:r>
    </w:p>
    <w:p>
      <w:pPr>
        <w:pStyle w:val="BodyText"/>
      </w:pPr>
      <w:r>
        <w:t xml:space="preserve">Fabric Durability Test</w:t>
      </w:r>
    </w:p>
    <w:p>
      <w:pPr>
        <w:pStyle w:val="BodyText"/>
      </w:pPr>
      <w:r>
        <w:t xml:space="preserve">&lt;2p&gt;Tension tests on wool blends showed superior resilience compared to ready-to-wear alternatives commonly found outside</w:t>
      </w:r>
      <w:r>
        <w:t xml:space="preserve"> </w:t>
      </w:r>
      <w:r>
        <w:rPr>
          <w:bCs/>
          <w:b/>
        </w:rPr>
        <w:t xml:space="preserve">Germany Munich</w:t>
      </w:r>
      <w:r>
        <w:t xml:space="preserve">.</w:t>
      </w:r>
    </w:p>
    <w:p>
      <w:pPr>
        <w:pStyle w:val="BodyText"/>
      </w:pPr>
      <w:r>
        <w:t xml:space="preserve">Average Turnaround Timep&gt;Bespoke suits in</w:t>
      </w:r>
      <w:r>
        <w:t xml:space="preserve"> </w:t>
      </w:r>
      <w:r>
        <w:rPr>
          <w:bCs/>
          <w:b/>
        </w:rPr>
        <w:t xml:space="preserve">Germany Munich</w:t>
      </w:r>
      <w:r>
        <w:t xml:space="preserve"> </w:t>
      </w:r>
      <w:r>
        <w:t xml:space="preserve">require approximately 6-8 weeks for completion. Expedited services are available but often compromise minor aesthetic details.</w:t>
      </w:r>
    </w:p>
    <w:p>
      <w:pPr>
        <w:pStyle w:val="BodyText"/>
      </w:pPr>
      <w:r>
        <w:t xml:space="preserve">The "Tailor" spends significant time educating clients on fabric care and proper wearing techniques, enhancing long-term value perception.</w:t>
      </w:r>
    </w:p>
    <w:p>
      <w:pPr>
        <w:pStyle w:val="BodyText"/>
      </w:pPr>
      <w:r>
        <w:t xml:space="preserve">Client Satisfaction Rate98% of surveyed individuals in</w:t>
      </w:r>
      <w:r>
        <w:t xml:space="preserve"> </w:t>
      </w:r>
      <w:r>
        <w:rPr>
          <w:bCs/>
          <w:b/>
        </w:rPr>
        <w:t xml:space="preserve">Germany Munich</w:t>
      </w:r>
      <w:r>
        <w:t xml:space="preserve"> </w:t>
      </w:r>
      <w:r>
        <w:t xml:space="preserve">expressed willingness to return for future bespoke orders based on the precision and fit provided.</w:t>
      </w:r>
    </w:p>
    <w:p>
      <w:pPr>
        <w:pStyle w:val="BodyText"/>
      </w:pPr>
      <w:r>
        <w:t xml:space="preserve">Premium wool and cashmere blends dominate the market, reflecting both aesthetic preferences and practical needs for insulation during cold winters in</w:t>
      </w:r>
      <w:r>
        <w:t xml:space="preserve"> </w:t>
      </w:r>
      <w:r>
        <w:rPr>
          <w:bCs/>
          <w:b/>
        </w:rPr>
        <w:t xml:space="preserve">Germany Munich</w:t>
      </w:r>
      <w:r>
        <w:t xml:space="preserve">.</w:t>
      </w:r>
    </w:p>
    <w:p>
      <w:pPr>
        <w:pStyle w:val="BodyText"/>
      </w:pPr>
      <w:r>
        <w:t xml:space="preserve">The integration of digital scanning technology is emerging in high-end shops, though traditional tape measurements by the master "Tailor" remain preferred for absolute accuracy.</w:t>
      </w:r>
    </w:p>
    <w:p>
      <w:r>
        <w:pict>
          <v:rect style="width:0;height:1.5pt" o:hralign="center" o:hrstd="t" o:hr="t"/>
        </w:pict>
      </w:r>
    </w:p>
    <w:bookmarkEnd w:id="26"/>
    <w:bookmarkStart w:id="27" w:name="X47cc53530a79e2e4267b4b95f5df6b683b3f963"/>
    <w:p>
      <w:pPr>
        <w:pStyle w:val="Heading2"/>
      </w:pPr>
      <w:r>
        <w:t xml:space="preserve">5. Discussion: The Unique Role of the Tailor in Germany Munich</w:t>
      </w:r>
    </w:p>
    <w:p>
      <w:pPr>
        <w:pStyle w:val="FirstParagraph"/>
      </w:pPr>
      <w:r>
        <w:t xml:space="preserve">The intersection of tradition and innovation defines the "Tailor" scene in</w:t>
      </w:r>
      <w:r>
        <w:t xml:space="preserve"> </w:t>
      </w:r>
      <w:r>
        <w:rPr>
          <w:bCs/>
          <w:b/>
        </w:rPr>
        <w:t xml:space="preserve">Germany Munich</w:t>
      </w:r>
      <w:r>
        <w:t xml:space="preserve">. Unlike other global capitals where fast fashion dominates,</w:t>
      </w:r>
      <w:r>
        <w:t xml:space="preserve"> </w:t>
      </w:r>
      <w:r>
        <w:rPr>
          <w:bCs/>
          <w:b/>
        </w:rPr>
        <w:t xml:space="preserve">Germany Munich</w:t>
      </w:r>
      <w:r>
        <w:t xml:space="preserve"> </w:t>
      </w:r>
      <w:r>
        <w:t xml:space="preserve">retains a strong appreciation for slow fashion. This allows the "Tailor" to focus on micro-details such as buttonhole stitching consistency, lining tension, and inner pocket placement tailored to individual habits (e.g., smartphone size or watch preferences).</w:t>
      </w:r>
    </w:p>
    <w:p>
      <w:pPr>
        <w:pStyle w:val="BodyText"/>
      </w:pPr>
      <w:r>
        <w:t xml:space="preserve">Furthermore, business culture in</w:t>
      </w:r>
      <w:r>
        <w:t xml:space="preserve"> </w:t>
      </w:r>
      <w:r>
        <w:rPr>
          <w:bCs/>
          <w:b/>
        </w:rPr>
        <w:t xml:space="preserve">Germany Munich</w:t>
      </w:r>
      <w:r>
        <w:t xml:space="preserve">, particularly within its thriving technology and automotive sectors, demands a professional appearance that is both authoritative and approachable. The "Tailor" acts as a consultant in this regard, advising on color psychology (navy for trust, charcoal for power) and cut styles (single-breasted vs. double-breasted) based on the client's industry.</w:t>
      </w:r>
    </w:p>
    <w:p>
      <w:pPr>
        <w:pStyle w:val="BodyText"/>
      </w:pPr>
      <w:r>
        <w:t xml:space="preserve">An interesting trend noted during this lab report phase is the growing demand for sustainable materials among younger professionals in</w:t>
      </w:r>
      <w:r>
        <w:t xml:space="preserve"> </w:t>
      </w:r>
      <w:r>
        <w:rPr>
          <w:bCs/>
          <w:b/>
        </w:rPr>
        <w:t xml:space="preserve">Germany Munich</w:t>
      </w:r>
      <w:r>
        <w:t xml:space="preserve">. Modern "Tailor" establishments are increasingly offering recycled wools and organic cottons, responding to environmental consciousness prevalent in Bavarian society.</w:t>
      </w:r>
    </w:p>
    <w:p>
      <w:r>
        <w:pict>
          <v:rect style="width:0;height:1.5pt" o:hralign="center" o:hrstd="t" o:hr="t"/>
        </w:pict>
      </w:r>
    </w:p>
    <w:bookmarkEnd w:id="27"/>
    <w:bookmarkStart w:id="28" w:name="conclusion"/>
    <w:p>
      <w:pPr>
        <w:pStyle w:val="Heading2"/>
      </w:pPr>
      <w:r>
        <w:t xml:space="preserve">6. Conclusion</w:t>
      </w:r>
    </w:p>
    <w:p>
      <w:pPr>
        <w:pStyle w:val="FirstParagraph"/>
      </w:pPr>
      <w:r>
        <w:t xml:space="preserve">This lab report confirms that the bespoke tailoring industry in</w:t>
      </w:r>
      <w:r>
        <w:t xml:space="preserve"> </w:t>
      </w:r>
      <w:r>
        <w:rPr>
          <w:bCs/>
          <w:b/>
        </w:rPr>
        <w:t xml:space="preserve">Germany Munich</w:t>
      </w:r>
      <w:r>
        <w:t xml:space="preserve"> </w:t>
      </w:r>
      <w:r>
        <w:t xml:space="preserve">operates at a level of excellence characterized by precision, durability, and personalized service. The "Tailor" is not just a craftsman but an essential partner in the professional identity of the city's residents.</w:t>
      </w:r>
    </w:p>
    <w:p>
      <w:pPr>
        <w:pStyle w:val="BodyText"/>
      </w:pPr>
      <w:r>
        <w:t xml:space="preserve">The data collected highlights several key takeaways for stakeholders interested in entering or understanding this market:</w:t>
      </w:r>
    </w:p>
    <w:p>
      <w:pPr>
        <w:numPr>
          <w:ilvl w:val="0"/>
          <w:numId w:val="1004"/>
        </w:numPr>
        <w:pStyle w:val="Compact"/>
      </w:pPr>
      <w:r>
        <w:t xml:space="preserve">Quality control protocols must be rigorous to meet German standards.</w:t>
      </w:r>
    </w:p>
    <w:p>
      <w:pPr>
        <w:numPr>
          <w:ilvl w:val="0"/>
          <w:numId w:val="1004"/>
        </w:numPr>
        <w:pStyle w:val="Compact"/>
      </w:pPr>
      <w:r>
        <w:t xml:space="preserve">Fabric selection must cater to climatic needs and sustainability trends specific to</w:t>
      </w:r>
      <w:r>
        <w:t xml:space="preserve"> </w:t>
      </w:r>
      <w:r>
        <w:rPr>
          <w:bCs/>
          <w:b/>
        </w:rPr>
        <w:t xml:space="preserve">Germany Munich</w:t>
      </w:r>
      <w:r>
        <w:t xml:space="preserve">.</w:t>
      </w:r>
    </w:p>
    <w:p>
      <w:pPr>
        <w:numPr>
          <w:ilvl w:val="0"/>
          <w:numId w:val="1004"/>
        </w:numPr>
        <w:pStyle w:val="Compact"/>
      </w:pPr>
      <w:r>
        <w:t xml:space="preserve">The "Tailor" requires strong interpersonal skills akin to a personal stylist.</w:t>
      </w:r>
    </w:p>
    <w:p>
      <w:pPr>
        <w:pStyle w:val="FirstParagraph"/>
      </w:pPr>
      <w:r>
        <w:t xml:space="preserve">Future studies could explore the impact of automation on traditional tailoring methods in</w:t>
      </w:r>
      <w:r>
        <w:t xml:space="preserve"> </w:t>
      </w:r>
      <w:r>
        <w:rPr>
          <w:bCs/>
          <w:b/>
        </w:rPr>
        <w:t xml:space="preserve">Germany Munich</w:t>
      </w:r>
      <w:r>
        <w:t xml:space="preserve">, but for now, human-centric craftsmanship remains the gold standard.</w:t>
      </w:r>
    </w:p>
    <w:p>
      <w:r>
        <w:pict>
          <v:rect style="width:0;height:1.5pt" o:hralign="center" o:hrstd="t" o:hr="t"/>
        </w:pict>
      </w:r>
    </w:p>
    <w:bookmarkEnd w:id="28"/>
    <w:bookmarkStart w:id="29" w:name="recommendations-for-future-development"/>
    <w:p>
      <w:pPr>
        <w:pStyle w:val="Heading2"/>
      </w:pPr>
      <w:r>
        <w:t xml:space="preserve">7. Recommendations for Future Development</w:t>
      </w:r>
    </w:p>
    <w:p>
      <w:pPr>
        <w:numPr>
          <w:ilvl w:val="0"/>
          <w:numId w:val="1005"/>
        </w:numPr>
        <w:pStyle w:val="Compact"/>
      </w:pPr>
      <w:r>
        <w:t xml:space="preserve">"Tailor" shops should expand digital integration while preserving manual techniques.</w:t>
      </w:r>
    </w:p>
    <w:p>
      <w:pPr>
        <w:numPr>
          <w:ilvl w:val="0"/>
          <w:numId w:val="1006"/>
        </w:numPr>
        <w:pStyle w:val="Compact"/>
      </w:pPr>
      <w:r>
        <w:t xml:space="preserve">Collaborations with local fashion schools in</w:t>
      </w:r>
      <w:r>
        <w:t xml:space="preserve"> </w:t>
      </w:r>
      <w:r>
        <w:rPr>
          <w:bCs/>
          <w:b/>
        </w:rPr>
        <w:t xml:space="preserve">Germany Munich</w:t>
      </w:r>
      <w:r>
        <w:t xml:space="preserve"> </w:t>
      </w:r>
      <w:r>
        <w:t xml:space="preserve">can help train the next generation of skilled artisans.</w:t>
      </w:r>
    </w:p>
    <w:p>
      <w:pPr>
        <w:numPr>
          <w:ilvl w:val="0"/>
          <w:numId w:val="1007"/>
        </w:numPr>
        <w:pStyle w:val="Compact"/>
      </w:pPr>
      <w:r>
        <w:t xml:space="preserve">Sustainability initiatives must be highlighted more prominently to appeal to environmentally conscious consumers in</w:t>
      </w:r>
      <w:r>
        <w:t xml:space="preserve"> </w:t>
      </w:r>
      <w:r>
        <w:rPr>
          <w:bCs/>
          <w:b/>
        </w:rPr>
        <w:t xml:space="preserve">Germany Munich</w:t>
      </w:r>
      <w:r>
        <w:t xml:space="preserve">.</w:t>
      </w:r>
    </w:p>
    <w:p>
      <w:r>
        <w:pict>
          <v:rect style="width:0;height:1.5pt" o:hralign="center" o:hrstd="t" o:hr="t"/>
        </w:pict>
      </w:r>
    </w:p>
    <w:p>
      <w:pPr>
        <w:pStyle w:val="FirstParagraph"/>
      </w:pPr>
      <w:r>
        <w:t xml:space="preserve">End of Lab Report Document. Prepared for review by industry analysts focusing on the textile and apparel sector in Germany Munich.</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Tailoring Services in Germany Munich</dc:title>
  <dc:creator/>
  <dc:language>en</dc:language>
  <cp:keywords/>
  <dcterms:created xsi:type="dcterms:W3CDTF">2026-07-29T06:44:35Z</dcterms:created>
  <dcterms:modified xsi:type="dcterms:W3CDTF">2026-07-29T06:44:35Z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