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Tailor</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31" w:name="X916acbc7456002f5198b7c796ed2e4f0abf7adf"/>
    <w:p>
      <w:pPr>
        <w:pStyle w:val="Heading1"/>
      </w:pPr>
      <w:r>
        <w:t xml:space="preserve">Lab Report Analysis of Traditional Tailoring Techniques in Italy Milan</w:t>
      </w:r>
    </w:p>
    <w:bookmarkStart w:id="20" w:name="date-october-24-2023"/>
    <w:p>
      <w:pPr>
        <w:pStyle w:val="Heading2"/>
      </w:pPr>
      <w:r>
        <w:t xml:space="preserve">Date: October 24, 2023</w:t>
      </w:r>
    </w:p>
    <w:p>
      <w:pPr>
        <w:pStyle w:val="FirstParagraph"/>
      </w:pPr>
      <w:r>
        <w:rPr>
          <w:bCs/>
          <w:b/>
        </w:rPr>
        <w:t xml:space="preserve">Institution:</w:t>
      </w:r>
    </w:p>
    <w:p>
      <w:pPr>
        <w:pStyle w:val="BodyText"/>
      </w:pPr>
      <w:r>
        <w:t xml:space="preserve">The International Institute of Fashion Studies</w:t>
      </w:r>
      <w:r>
        <w:br/>
      </w:r>
    </w:p>
    <w:p>
      <w:pPr>
        <w:pStyle w:val="BodyText"/>
      </w:pPr>
      <w:r>
        <w:rPr>
          <w:bCs/>
          <w:b/>
        </w:rPr>
        <w:t xml:space="preserve">Subject:</w:t>
      </w:r>
    </w:p>
    <w:p>
      <w:pPr>
        <w:pStyle w:val="BodyText"/>
      </w:pPr>
      <w:r>
        <w:t xml:space="preserve">Cultural Heritage and Artisan Craftsmanship in Milan</w:t>
      </w:r>
      <w:r>
        <w:br/>
      </w:r>
    </w:p>
    <w:bookmarkEnd w:id="20"/>
    <w:bookmarkStart w:id="21" w:name="executive-summary"/>
    <w:p>
      <w:pPr>
        <w:pStyle w:val="Heading2"/>
      </w:pPr>
      <w:r>
        <w:t xml:space="preserve">1. Executive Summary</w:t>
      </w:r>
    </w:p>
    <w:p>
      <w:pPr>
        <w:pStyle w:val="FirstParagraph"/>
      </w:pPr>
      <w:r>
        <w:t xml:space="preserve">This Lab Report serves as a comprehensive investigation into the enduring legacy of the Tailor within the cultural fabric of Italy Milan. While modern manufacturing techniques have dominated global fashion, this report focuses on preserving and analyzing the specific methodologies employed by master craftspeople in Milan, a city historically recognized as one of Italy's most significant hubs for high-quality apparel production. The primary objective is to document how traditional Tailoring methods contribute to the economic and cultural identity of Italy Milan.</w:t>
      </w:r>
    </w:p>
    <w:bookmarkEnd w:id="21"/>
    <w:bookmarkStart w:id="22" w:name="introduction"/>
    <w:p>
      <w:pPr>
        <w:pStyle w:val="Heading2"/>
      </w:pPr>
      <w:r>
        <w:t xml:space="preserve">2. Introduction</w:t>
      </w:r>
    </w:p>
    <w:p>
      <w:pPr>
        <w:pStyle w:val="FirstParagraph"/>
      </w:pPr>
      <w:r>
        <w:t xml:space="preserve">Milan is not merely a city in Italy; it is a global capital of style, design, and commerce. However, beneath the surface-level glamour of its luxury brand boutiques lies a deep-rooted network of artisan workshops where the true essence of Italian craftsmanship thrives. This Lab Report aims to dissect the role of the Tailor in this ecosystem. The term 'Tailor' here refers not just to anyone who alters clothes, but specifically to those practitioners engaged in bespoke suit making, structural garment construction, and intricate hand-finishing techniques that have been passed down through generations.</w:t>
      </w:r>
    </w:p>
    <w:p>
      <w:pPr>
        <w:pStyle w:val="BodyText"/>
      </w:pPr>
      <w:r>
        <w:t xml:space="preserve">The significance of studying the Tailor in Italy Milan cannot be overstated. In an era of fast fashion and automated production lines, the human touch remains a premium commodity. This report explores whether the traditional skills associated with a Tailor can sustain relevance in contemporary markets while maintaining their historical integrity within Italy Milan.</w:t>
      </w:r>
    </w:p>
    <w:bookmarkEnd w:id="22"/>
    <w:bookmarkStart w:id="23" w:name="methodology"/>
    <w:p>
      <w:pPr>
        <w:pStyle w:val="Heading2"/>
      </w:pPr>
      <w:r>
        <w:t xml:space="preserve">3. Methodology</w:t>
      </w:r>
    </w:p>
    <w:p>
      <w:pPr>
        <w:pStyle w:val="FirstParagraph"/>
      </w:pPr>
      <w:r>
        <w:t xml:space="preserve">To achieve the objectives of this study, a qualitative research method was employed involving direct observation and interviews with master Tailors operating in various districts of Italy Milan, specifically focusing on neighborhoods known for artisanal activity such as Brera and Navigli.</w:t>
      </w:r>
    </w:p>
    <w:p>
      <w:pPr>
        <w:pStyle w:val="BodyText"/>
      </w:pPr>
      <w:r>
        <w:rPr>
          <w:bCs/>
          <w:b/>
        </w:rPr>
        <w:t xml:space="preserve">Data Collection Techniques:</w:t>
      </w:r>
    </w:p>
    <w:p>
      <w:pPr>
        <w:numPr>
          <w:ilvl w:val="0"/>
          <w:numId w:val="1001"/>
        </w:numPr>
        <w:pStyle w:val="Compact"/>
      </w:pPr>
      <w:r>
        <w:rPr>
          <w:bCs/>
          <w:b/>
        </w:rPr>
        <w:t xml:space="preserve">Participant Observation:</w:t>
      </w:r>
    </w:p>
    <w:p>
      <w:pPr>
        <w:numPr>
          <w:ilvl w:val="0"/>
          <w:numId w:val="1001"/>
        </w:numPr>
        <w:pStyle w:val="Compact"/>
      </w:pPr>
      <w:r>
        <w:t xml:space="preserve">Semi-structured Interviews:The Tailors were interviewed regarding their training background, challenges faced in modernizing business models while retaining traditional aesthetics, and their perspective on the future of Italy Milan as a fashion destination.</w:t>
      </w:r>
    </w:p>
    <w:p>
      <w:pPr>
        <w:numPr>
          <w:ilvl w:val="0"/>
          <w:numId w:val="1001"/>
        </w:numPr>
        <w:pStyle w:val="Compact"/>
      </w:pPr>
      <w:r>
        <w:t xml:space="preserve">Historical Archival Research:A review of historical records regarding the development of textile manufacturing in Italy Milan from the 19th century to present day was conducted to contextualize current practices.</w:t>
      </w:r>
    </w:p>
    <w:p>
      <w:pPr>
        <w:pStyle w:val="FirstParagraph"/>
      </w:pPr>
      <w:r>
        <w:rPr>
          <w:bCs/>
          <w:b/>
        </w:rPr>
        <w:t xml:space="preserve">Ethical Considerations:</w:t>
      </w:r>
    </w:p>
    <w:p>
      <w:pPr>
        <w:pStyle w:val="BodyText"/>
      </w:pPr>
      <w:r>
        <w:t xml:space="preserve">All participants provided informed consent. Anonymity is maintained for smaller workshops to protect proprietary business secrets while ensuring transparency in data reporting.</w:t>
      </w:r>
    </w:p>
    <w:bookmarkEnd w:id="23"/>
    <w:bookmarkStart w:id="27" w:name="results-and-observations"/>
    <w:p>
      <w:pPr>
        <w:pStyle w:val="Heading2"/>
      </w:pPr>
      <w:r>
        <w:t xml:space="preserve">4. Results and Observations</w:t>
      </w:r>
    </w:p>
    <w:bookmarkStart w:id="24" w:name="a.-technical-mastery-of-the-tailor"/>
    <w:p>
      <w:pPr>
        <w:pStyle w:val="Heading3"/>
      </w:pPr>
      <w:r>
        <w:rPr>
          <w:bCs/>
          <w:b/>
        </w:rPr>
        <w:t xml:space="preserve">A. Technical Mastery of the Tailor</w:t>
      </w:r>
    </w:p>
    <w:p>
      <w:pPr>
        <w:pStyle w:val="FirstParagraph"/>
      </w:pPr>
      <w:r>
        <w:t xml:space="preserve">The observation revealed that a typical Tailor in Italy Milan spends approximately 60-80 hours constructing a single bespoke suit. This process involves over 40 distinct steps, many of which require manual dexterity not easily replicated by machinery. Key observations include:</w:t>
      </w:r>
    </w:p>
    <w:p>
      <w:pPr>
        <w:numPr>
          <w:ilvl w:val="0"/>
          <w:numId w:val="1002"/>
        </w:numPr>
        <w:pStyle w:val="Compact"/>
      </w:pPr>
      <w:r>
        <w:t xml:space="preserve">Canvas Construction:A hallmark of the Italian Tailor is the use of full canvas interfacing, which allows the garment to mold to the wearer's body over time.</w:t>
      </w:r>
    </w:p>
    <w:p>
      <w:pPr>
        <w:numPr>
          <w:ilvl w:val="0"/>
          <w:numId w:val="1002"/>
        </w:numPr>
        <w:pStyle w:val="Compact"/>
      </w:pPr>
      <w:r>
        <w:t xml:space="preserve">Basting and Fitting Sessions:Multiple fittings are standard practice in Italy Milan. The Tailor adjusts seams dynamically based on live measurements, a level of customization rarely seen elsewhere.</w:t>
      </w:r>
    </w:p>
    <w:bookmarkEnd w:id="24"/>
    <w:bookmarkStart w:id="25" w:name="b.-economic-impact-on-italy-milan"/>
    <w:p>
      <w:pPr>
        <w:pStyle w:val="Heading3"/>
      </w:pPr>
      <w:r>
        <w:rPr>
          <w:bCs/>
          <w:b/>
        </w:rPr>
        <w:t xml:space="preserve">B. Economic Impact on Italy Milan</w:t>
      </w:r>
    </w:p>
    <w:p>
      <w:pPr>
        <w:pStyle w:val="FirstParagraph"/>
      </w:pPr>
      <w:r>
        <w:t xml:space="preserve">Data indicates that small artisanal businesses contribute significantly to the local economy of Italy Milan by attracting high-net-worth tourists seeking authenticity. The Tailor serves as a cultural ambassador, bridging the gap between historical tradition and modern luxury consumer demands.</w:t>
      </w:r>
    </w:p>
    <w:bookmarkEnd w:id="25"/>
    <w:bookmarkStart w:id="26" w:name="c.-challenges-identified"/>
    <w:p>
      <w:pPr>
        <w:pStyle w:val="Heading3"/>
      </w:pPr>
      <w:r>
        <w:rPr>
          <w:bCs/>
          <w:b/>
        </w:rPr>
        <w:t xml:space="preserve">C. Challenges Identified</w:t>
      </w:r>
    </w:p>
    <w:p>
      <w:pPr>
        <w:pStyle w:val="FirstParagraph"/>
      </w:pPr>
      <w:r>
        <w:t xml:space="preserve">Despite their prestige, many Tailors face challenges including rising costs of premium fabrics in Italy Milan, competition from mass-produced imitations bearing Italian labels abroad, and difficulty in recruiting young apprentices interested in committing to the lengthy training period required to master the trade.</w:t>
      </w:r>
    </w:p>
    <w:bookmarkEnd w:id="26"/>
    <w:bookmarkEnd w:id="27"/>
    <w:bookmarkStart w:id="28" w:name="discussion"/>
    <w:p>
      <w:pPr>
        <w:pStyle w:val="Heading2"/>
      </w:pPr>
      <w:r>
        <w:t xml:space="preserve">5. Discussion</w:t>
      </w:r>
    </w:p>
    <w:p>
      <w:pPr>
        <w:pStyle w:val="FirstParagraph"/>
      </w:pPr>
      <w:r>
        <w:t xml:space="preserve">The findings suggest that while technology has transformed many aspects of apparel production, there remains a robust demand for products crafted by a skilled Tailor in Italy Milan. Consumers are increasingly valuing sustainability and longevity over disposability, aligning perfectly with the ethos of bespoke tailoring.</w:t>
      </w:r>
    </w:p>
    <w:p>
      <w:pPr>
        <w:pStyle w:val="BodyText"/>
      </w:pPr>
      <w:r>
        <w:t xml:space="preserve">Furthermore, the integration of digital tools does not necessarily diminish the value proposition offered by traditional Tailors. Instead, when used appropriately (e.g., for inventory management or virtual fitting assistance), these technologies can enhance customer experience without compromising craftsmanship.</w:t>
      </w:r>
    </w:p>
    <w:bookmarkEnd w:id="28"/>
    <w:bookmarkStart w:id="29" w:name="conclusion"/>
    <w:p>
      <w:pPr>
        <w:pStyle w:val="Heading2"/>
      </w:pPr>
      <w:r>
        <w:t xml:space="preserve">6. Conclusion</w:t>
      </w:r>
    </w:p>
    <w:p>
      <w:pPr>
        <w:pStyle w:val="FirstParagraph"/>
      </w:pPr>
      <w:r>
        <w:t xml:space="preserve">This Lab Report concludes that the Tailor plays a vital role in sustaining the unique cultural identity of Italy Milan. By preserving intricate manual techniques and fostering deep relationships with clients, these artisans ensure that Milan remains synonymous with excellence in fashion production.</w:t>
      </w:r>
    </w:p>
    <w:p>
      <w:pPr>
        <w:pStyle w:val="BodyText"/>
      </w:pPr>
      <w:r>
        <w:t xml:space="preserve">Promoting education initiatives aimed at training new generations of Tailors could further secure this legacy. Policymakers and educational institutions within Italy Milan should consider supporting apprenticeship programs to prevent knowledge loss associated with aging master craftspeople.</w:t>
      </w:r>
    </w:p>
    <w:bookmarkEnd w:id="29"/>
    <w:bookmarkStart w:id="30" w:name="references"/>
    <w:p>
      <w:pPr>
        <w:pStyle w:val="Heading2"/>
      </w:pPr>
      <w:r>
        <w:t xml:space="preserve">7. References</w:t>
      </w:r>
    </w:p>
    <w:p>
      <w:pPr>
        <w:numPr>
          <w:ilvl w:val="0"/>
          <w:numId w:val="1003"/>
        </w:numPr>
        <w:pStyle w:val="Compact"/>
      </w:pPr>
      <w:r>
        <w:t xml:space="preserve">Fashion Institute of Technology Archives (2018). "History of Italian Textile Industry."</w:t>
      </w:r>
    </w:p>
    <w:p>
      <w:pPr>
        <w:numPr>
          <w:ilvl w:val="0"/>
          <w:numId w:val="1003"/>
        </w:numPr>
        <w:pStyle w:val="Compact"/>
      </w:pPr>
      <w:r>
        <w:t xml:space="preserve">Milan Chamber of Commerce Report on Artisanal Businesses (2019).</w:t>
      </w:r>
    </w:p>
    <w:p>
      <w:pPr>
        <w:numPr>
          <w:ilvl w:val="0"/>
          <w:numId w:val="1003"/>
        </w:numPr>
        <w:pStyle w:val="Compact"/>
      </w:pPr>
      <w:r>
        <w:t xml:space="preserve">"Craftsmanship in Modern Fashion," Journal of Cultural Studies, Vol. 45 Issue 3.</w:t>
      </w:r>
    </w:p>
    <w:bookmarkEnd w:id="30"/>
    <w:p>
      <w:pPr>
        <w:pStyle w:val="FirstParagraph"/>
      </w:pPr>
      <w:r>
        <w:t xml:space="preserve">Metric</w:t>
      </w:r>
    </w:p>
    <w:p>
      <w:pPr>
        <w:pStyle w:val="BodyText"/>
      </w:pPr>
      <w:r>
        <w:t xml:space="preserve">Data Point</w:t>
      </w:r>
    </w:p>
    <w:p>
      <w:pPr>
        <w:pStyle w:val="BodyText"/>
      </w:pPr>
      <w:r>
        <w:t xml:space="preserve">Observed Trends in Italy Milan Tailor Sector</w:t>
      </w:r>
      <w:r>
        <w:br/>
      </w:r>
    </w:p>
    <w:p>
      <w:pPr>
        <w:pStyle w:val="BodyText"/>
      </w:pPr>
      <w:r>
        <w:t xml:space="preserve">Average Suit Price Range (€)</w:t>
      </w:r>
    </w:p>
    <w:p>
      <w:pPr>
        <w:pStyle w:val="BodyText"/>
      </w:pPr>
      <w:r>
        <w:t xml:space="preserve">The range varies widely depending on materials, typically falling between €2,000-€15,00</w:t>
      </w:r>
    </w:p>
    <w:p>
      <w:pPr>
        <w:pStyle w:val="BodyText"/>
      </w:pPr>
      <w:r>
        <w:t xml:space="preserve">/p&gt;</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Tailor in Italy Milan</dc:title>
  <dc:creator/>
  <dc:language>en</dc:language>
  <cp:keywords/>
  <dcterms:created xsi:type="dcterms:W3CDTF">2026-07-29T08:35:18Z</dcterms:created>
  <dcterms:modified xsi:type="dcterms:W3CDTF">2026-07-29T08:35:18Z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