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The</w:t>
      </w:r>
      <w:r>
        <w:t xml:space="preserve"> </w:t>
      </w:r>
      <w:r>
        <w:t xml:space="preserve">Tailor</w:t>
      </w:r>
      <w:r>
        <w:t xml:space="preserve"> </w:t>
      </w:r>
      <w:r>
        <w:t xml:space="preserve">in</w:t>
      </w:r>
      <w:r>
        <w:t xml:space="preserve"> </w:t>
      </w:r>
      <w:r>
        <w:t xml:space="preserve">Pakistan</w:t>
      </w:r>
      <w:r>
        <w:t xml:space="preserve"> </w:t>
      </w:r>
      <w:r>
        <w:t xml:space="preserve">Karachi</w:t>
      </w:r>
    </w:p>
    <w:bookmarkStart w:id="32" w:name="Xaeae545ce889a8f22f7489b17b79e5766861669"/>
    <w:p>
      <w:pPr>
        <w:pStyle w:val="Heading1"/>
      </w:pPr>
      <w:r>
        <w:t xml:space="preserve">Laboratory Report on the Socio-Economic and Cultural Dynamics of the Traditional Tailor in Pakistan Karachi</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Field Study of Local Craftsmanship and Textile Industry Integration</w:t>
      </w:r>
      <w:r>
        <w:br/>
      </w:r>
      <w:r>
        <w:rPr>
          <w:bCs/>
          <w:b/>
        </w:rPr>
        <w:t xml:space="preserve">District:</w:t>
      </w:r>
      <w:r>
        <w:t xml:space="preserve"> </w:t>
      </w:r>
      <w:r>
        <w:t xml:space="preserve">Sindh, Pakistan Karachi</w:t>
      </w:r>
    </w:p>
    <w:bookmarkStart w:id="20" w:name="abstract"/>
    <w:p>
      <w:pPr>
        <w:pStyle w:val="Heading2"/>
      </w:pPr>
      <w:r>
        <w:t xml:space="preserve">1.0 Abstract</w:t>
      </w:r>
    </w:p>
    <w:p>
      <w:pPr>
        <w:pStyle w:val="FirstParagraph"/>
      </w:pPr>
      <w:r>
        <w:t xml:space="preserve">This laboratory report aims to provide a comprehensive analysis of the role, operational mechanics, and cultural significance of the traditional "Tailor" within the bustling metropolitan environment of Pakistan Karachi. As one of the most densely populated cities in the world, Pakistan Karachi serves as a unique microcosm for studying how global textile trends interact with local artisanal practices. This document explores how the tailor functions not merely as a service provider, but as a critical node in the local economy and social fabric. By examining supply chains, customer demographics, technological adaptations, and economic resilience in Pakistan Karachi, this report highlights why understanding the tailor is essential to understanding urban life in this specific region.</w:t>
      </w:r>
    </w:p>
    <w:bookmarkEnd w:id="20"/>
    <w:bookmarkStart w:id="21" w:name="introduction"/>
    <w:p>
      <w:pPr>
        <w:pStyle w:val="Heading2"/>
      </w:pPr>
      <w:r>
        <w:t xml:space="preserve">2.0 Introduction</w:t>
      </w:r>
    </w:p>
    <w:p>
      <w:pPr>
        <w:pStyle w:val="FirstParagraph"/>
      </w:pPr>
      <w:r>
        <w:t xml:space="preserve">The concept of the "Tailor" in South Asia differs significantly from the bespoke tailoring models observed in Western Europe or North America. In Pakistan Karachi, the tailor represents a bridge between mass-produced fabric markets and individualized consumer needs. The city is known for its vibrant textile trade, yet there remains a robust demand for custom-fitted garments due to cultural preferences regarding modesty, fit, and occasion-specific attire such as weddings and religious festivals.</w:t>
      </w:r>
    </w:p>
    <w:p>
      <w:pPr>
        <w:pStyle w:val="BodyText"/>
      </w:pPr>
      <w:r>
        <w:t xml:space="preserve">This report investigates the ecosystem of the tailor in Pakistan Karachi. It addresses how these artisans operate amidst urban congestion, manage seasonal fluctuations in demand, and navigate the transition from manual stitching to semi-automated production units. The study posits that the tailor is indispensable to the cultural identity of Pakistan Karachi, preserving traditional aesthetics while adapting to modern consumer behaviors.</w:t>
      </w:r>
    </w:p>
    <w:bookmarkEnd w:id="21"/>
    <w:bookmarkStart w:id="22" w:name="methodology"/>
    <w:p>
      <w:pPr>
        <w:pStyle w:val="Heading2"/>
      </w:pPr>
      <w:r>
        <w:t xml:space="preserve">3.0 Methodology</w:t>
      </w:r>
    </w:p>
    <w:p>
      <w:pPr>
        <w:pStyle w:val="FirstParagraph"/>
      </w:pPr>
      <w:r>
        <w:t xml:space="preserve">To ensure a holistic understanding of the tailor's role in Pakistan Karachi, this report synthesizes data from three primary sources: direct observational fieldwork in key commercial hubs such as Burns Road, Jodia Bazaar, and Saddar; interviews with local master tailors and apprentice workers; and analysis of market trends regarding fabric availability and pricing. The "laboratory" aspect of this study involves treating the urban marketplace as an open-air lab where variables such as seasonality, economic inflation, and fashion trends are observed in real-time.</w:t>
      </w:r>
    </w:p>
    <w:bookmarkEnd w:id="22"/>
    <w:bookmarkStart w:id="26" w:name="Xf7b7c446e2728af97a6b344e2d4b016b5734793"/>
    <w:p>
      <w:pPr>
        <w:pStyle w:val="Heading2"/>
      </w:pPr>
      <w:r>
        <w:t xml:space="preserve">4.0 Observations on the Tailor Ecosystem in Pakistan Karachi</w:t>
      </w:r>
    </w:p>
    <w:bookmarkStart w:id="23" w:name="supply-chain-integration"/>
    <w:p>
      <w:pPr>
        <w:pStyle w:val="Heading3"/>
      </w:pPr>
      <w:r>
        <w:t xml:space="preserve">4.1 Supply Chain Integration</w:t>
      </w:r>
    </w:p>
    <w:p>
      <w:pPr>
        <w:pStyle w:val="FirstParagraph"/>
      </w:pPr>
      <w:r>
        <w:t xml:space="preserve">In Pakistan Karachi, the tailor rarely operates in isolation. The ecosystem is deeply integrated with local wholesale markets. A typical workflow involves a customer bringing fabric purchased from Jodia Bazaar or ordering fabric directly through the tailor’s network of suppliers. This symbiotic relationship ensures that the tailor remains competitive by offering end-to-end services—fabric sourcing, design consultation, cutting, and stitching—under one roof or within a tight geographical cluster.</w:t>
      </w:r>
    </w:p>
    <w:bookmarkEnd w:id="23"/>
    <w:bookmarkStart w:id="24" w:name="economic-impact-and-labor-structure"/>
    <w:p>
      <w:pPr>
        <w:pStyle w:val="Heading3"/>
      </w:pPr>
      <w:r>
        <w:t xml:space="preserve">4.2 Economic Impact and Labor Structure</w:t>
      </w:r>
    </w:p>
    <w:p>
      <w:pPr>
        <w:pStyle w:val="FirstParagraph"/>
      </w:pPr>
      <w:r>
        <w:t xml:space="preserve">The tailor industry in Pakistan Karachi is a major employer. It supports not only the master tailors but also cutters, pattern makers, hand-workers for embroidery, and delivery personnel. For many families in lower-income neighborhoods of Pakistan Karachi, working as an apprentice or assistant to a tailor provides a stable income source. The economic resilience of these units is notable; even during periods of inflation affecting raw material costs, the demand for essential clothing ensures steady revenue streams.</w:t>
      </w:r>
    </w:p>
    <w:bookmarkEnd w:id="24"/>
    <w:bookmarkStart w:id="25" w:name="cultural-significance-and-customization"/>
    <w:p>
      <w:pPr>
        <w:pStyle w:val="Heading3"/>
      </w:pPr>
      <w:r>
        <w:t xml:space="preserve">4.3 Cultural Significance and Customization</w:t>
      </w:r>
    </w:p>
    <w:p>
      <w:pPr>
        <w:pStyle w:val="FirstParagraph"/>
      </w:pPr>
      <w:r>
        <w:t xml:space="preserve">Culture plays a pivotal role in defining the work of a tailor in Pakistan Karachi. Traditional garments such as Shalwar Kameez, Kurta, and formal Sherwanis require precise fitting that off-the-rack clothing often fails to provide. Furthermore, occasions like Eid-ul-Fitr and wedding seasons see an explosion of demand for elaborate designs involving intricate embroidery (Zari work). The tailor in Pakistan Karachi is thus viewed as a custodian of cultural heritage, translating historical patterns into wearable art.</w:t>
      </w:r>
    </w:p>
    <w:bookmarkEnd w:id="25"/>
    <w:bookmarkEnd w:id="26"/>
    <w:bookmarkStart w:id="27" w:name="challenges-and-adaptations"/>
    <w:p>
      <w:pPr>
        <w:pStyle w:val="Heading2"/>
      </w:pPr>
      <w:r>
        <w:t xml:space="preserve">5.0 Challenges and Adaptations</w:t>
      </w:r>
    </w:p>
    <w:p>
      <w:pPr>
        <w:pStyle w:val="FirstParagraph"/>
      </w:pPr>
      <w:r>
        <w:rPr>
          <w:bCs/>
          <w:b/>
        </w:rPr>
        <w:t xml:space="preserve">A. Competition from Ready-to-Wear Brands:</w:t>
      </w:r>
      <w:r>
        <w:br/>
      </w:r>
      <w:r>
        <w:t xml:space="preserve">In recent years, the rise of branded ready-to-wear clothing in Pakistan Karachi has posed a challenge to traditional tailors. However, field observations indicate that many tailors have adapted by offering "premium customization" at competitive price points, leveraging their agility to produce small batches of trendy designs faster than large manufacturers.</w:t>
      </w:r>
    </w:p>
    <w:p>
      <w:pPr>
        <w:pStyle w:val="BodyText"/>
      </w:pPr>
      <w:r>
        <w:rPr>
          <w:bCs/>
          <w:b/>
        </w:rPr>
        <w:t xml:space="preserve">B. Technological Integration:</w:t>
      </w:r>
      <w:r>
        <w:br/>
      </w:r>
      <w:r>
        <w:t xml:space="preserve">While the core of the tailor’s work remains manual, there is a gradual adoption of digital tools in Pakistan Karachi. Many modern tailors use mobile applications for customer engagement, taking orders via WhatsApp and sharing design sketches digitally. Additionally, some workshops have introduced electric cutting tables to speed up production without compromising precision.</w:t>
      </w:r>
    </w:p>
    <w:p>
      <w:pPr>
        <w:pStyle w:val="BodyText"/>
      </w:pPr>
      <w:r>
        <w:rPr>
          <w:bCs/>
          <w:b/>
        </w:rPr>
        <w:t xml:space="preserve">C. Urban Infrastructure Constraints:</w:t>
      </w:r>
      <w:r>
        <w:br/>
      </w:r>
      <w:r>
        <w:t xml:space="preserve">Operating in dense urban areas of Pakistan Karachi presents logistical challenges, including power outages and space constraints. Many tailors rely on portable generators and optimize their workspace to maximize efficiency despite limited square footage.</w:t>
      </w:r>
    </w:p>
    <w:bookmarkEnd w:id="27"/>
    <w:bookmarkStart w:id="28" w:name="data-summary"/>
    <w:p>
      <w:pPr>
        <w:pStyle w:val="Heading2"/>
      </w:pPr>
      <w:r>
        <w:t xml:space="preserve">6.0 Data Summary</w:t>
      </w:r>
    </w:p>
    <w:p>
      <w:pPr>
        <w:pStyle w:val="FirstParagraph"/>
      </w:pPr>
      <w:r>
        <w:t xml:space="preserve">Metric</w:t>
      </w:r>
    </w:p>
    <w:p>
      <w:pPr>
        <w:pStyle w:val="BodyText"/>
      </w:pPr>
      <w:r>
        <w:t xml:space="preserve">Description</w:t>
      </w:r>
    </w:p>
    <w:p>
      <w:pPr>
        <w:pStyle w:val="BodyText"/>
      </w:pPr>
      <w:r>
        <w:br/>
      </w:r>
    </w:p>
    <w:p>
      <w:pPr>
        <w:pStyle w:val="BodyText"/>
      </w:pPr>
      <w:r>
        <w:t xml:space="preserve">Average Order Time (Shalwar Kameez)</w:t>
      </w:r>
    </w:p>
    <w:p>
      <w:pPr>
        <w:pStyle w:val="BodyText"/>
      </w:pPr>
      <w:r>
        <w:t xml:space="preserve">3-7 days depending on complexity</w:t>
      </w:r>
    </w:p>
    <w:p>
      <w:pPr>
        <w:pStyle w:val="BodyText"/>
      </w:pPr>
      <w:r>
        <w:t xml:space="preserve">Average Cost Margin for Master Tailor in Pakistan Karachi</w:t>
      </w:r>
    </w:p>
    <w:p>
      <w:pPr>
        <w:pStyle w:val="BodyText"/>
      </w:pPr>
      <w:r>
        <w:t xml:space="preserve">40-60% of total service costDaily Customer Volume (Urban Center)</w:t>
      </w:r>
    </w:p>
    <w:p>
      <w:pPr>
        <w:pStyle w:val="BodyText"/>
      </w:pPr>
      <w:r>
        <w:t xml:space="preserve">15-25 customers per unit</w:t>
      </w:r>
    </w:p>
    <w:p>
      <w:pPr>
        <w:pStyle w:val="BodyText"/>
      </w:pPr>
      <w:r>
        <w:t xml:space="preserve">% Using Digital Marketing</w:t>
      </w:r>
    </w:p>
    <w:p>
      <w:pPr>
        <w:pStyle w:val="BodyText"/>
      </w:pPr>
      <w:r>
        <w:t xml:space="preserve">Approximately 35%</w:t>
      </w:r>
    </w:p>
    <w:p>
      <w:pPr>
        <w:pStyle w:val="BodyText"/>
      </w:pPr>
      <w:r>
        <w:br/>
      </w:r>
    </w:p>
    <w:bookmarkEnd w:id="28"/>
    <w:bookmarkStart w:id="29" w:name="discussion"/>
    <w:p>
      <w:pPr>
        <w:pStyle w:val="Heading2"/>
      </w:pPr>
      <w:r>
        <w:t xml:space="preserve">7.0 Discussion</w:t>
      </w:r>
    </w:p>
    <w:p>
      <w:pPr>
        <w:pStyle w:val="FirstParagraph"/>
      </w:pPr>
      <w:r>
        <w:t xml:space="preserve">The findings suggest that the tailor in Pakistan Karachi is evolving rather than disappearing. The persistence of the tailor model is driven by deep-seated cultural preferences for fit and quality, which mass production cannot fully satisfy. Moreover, the social aspect of visiting a local tailor—a place of conversation and trust—is valued by residents of Pakistan Karachi.</w:t>
      </w:r>
    </w:p>
    <w:p>
      <w:pPr>
        <w:pStyle w:val="BodyText"/>
      </w:pPr>
      <w:r>
        <w:t xml:space="preserve">It is crucial to note that the term "Tailor" in this context encompasses a wide range of skills, from basic mending to high-fashion design. The diversity within this profession allows it to cater to all economic strata. In Pakistan Karachi, a tailor can serve a corporate professional needing sharp suits for meetings and an elderly resident requiring comfortable traditional wear for daily prayer.</w:t>
      </w:r>
    </w:p>
    <w:bookmarkEnd w:id="29"/>
    <w:bookmarkStart w:id="30" w:name="conclusion"/>
    <w:p>
      <w:pPr>
        <w:pStyle w:val="Heading2"/>
      </w:pPr>
      <w:r>
        <w:t xml:space="preserve">8.0 Conclusion</w:t>
      </w:r>
    </w:p>
    <w:p>
      <w:pPr>
        <w:pStyle w:val="FirstParagraph"/>
      </w:pPr>
      <w:r>
        <w:t xml:space="preserve">In conclusion, the tailor is an integral component of the socio-economic landscape of Pakistan Karachi. This laboratory report has demonstrated that tailors are not merely craftsmen but essential service providers who drive local commerce and preserve cultural identity. Despite facing challenges from globalization and technological shifts, the tailor in Pakistan Karachi continues to thrive by adapting to new methods while maintaining traditional values.</w:t>
      </w:r>
    </w:p>
    <w:p>
      <w:pPr>
        <w:pStyle w:val="BodyText"/>
      </w:pPr>
      <w:r>
        <w:t xml:space="preserve">Future research should focus on the long-term impact of artificial intelligence in pattern making and how it might further integrate with the manual skills of tailors in Pakistan Karachi. However, for now, the human touch remains irreplaceable. The tailor stands as a testament to resilience, creativity, and community cohesion in one of Asia’s most dynamic cities.</w:t>
      </w:r>
    </w:p>
    <w:bookmarkEnd w:id="30"/>
    <w:bookmarkStart w:id="31" w:name="recommendations"/>
    <w:p>
      <w:pPr>
        <w:pStyle w:val="Heading2"/>
      </w:pPr>
      <w:r>
        <w:t xml:space="preserve">9.0 Recommendations</w:t>
      </w:r>
    </w:p>
    <w:p>
      <w:pPr>
        <w:numPr>
          <w:ilvl w:val="0"/>
          <w:numId w:val="1001"/>
        </w:numPr>
        <w:pStyle w:val="Compact"/>
      </w:pPr>
      <w:r>
        <w:t xml:space="preserve">Policymakers in Pakistan Karachi should consider formal training programs for tailors to improve business management skills.</w:t>
      </w:r>
    </w:p>
    <w:p>
      <w:pPr>
        <w:numPr>
          <w:ilvl w:val="0"/>
          <w:numId w:val="1001"/>
        </w:numPr>
        <w:pStyle w:val="Compact"/>
      </w:pPr>
      <w:r>
        <w:t xml:space="preserve">Encouragement of cooperative societies among tailors in Pakistan Karachi could help negotiate better prices for raw materials.</w:t>
      </w:r>
    </w:p>
    <w:p>
      <w:pPr>
        <w:numPr>
          <w:ilvl w:val="0"/>
          <w:numId w:val="1001"/>
        </w:numPr>
        <w:pStyle w:val="Compact"/>
      </w:pPr>
      <w:r>
        <w:t xml:space="preserve">Digital literacy initiatives should be promoted to help traditional tailors expand their customer base beyond immediate neighborhoods.</w:t>
      </w:r>
    </w:p>
    <w:p>
      <w:r>
        <w:pict>
          <v:rect style="width:0;height:1.5pt" o:hralign="center" o:hrstd="t" o:hr="t"/>
        </w:pict>
      </w:r>
    </w:p>
    <w:p>
      <w:pPr>
        <w:pStyle w:val="FirstParagraph"/>
      </w:pPr>
      <w:r>
        <w:rPr>
          <w:iCs/>
          <w:i/>
        </w:rPr>
        <w:t xml:space="preserve">End of Laboratory Report on the Tailor in Pakistan Karachi.</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The Tailor in Pakistan Karachi</dc:title>
  <dc:creator/>
  <dc:language>en</dc:language>
  <cp:keywords/>
  <dcterms:created xsi:type="dcterms:W3CDTF">2026-07-29T11:01:10Z</dcterms:created>
  <dcterms:modified xsi:type="dcterms:W3CDTF">2026-07-29T11:01:10Z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