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528ae86ad971fd565de2b4090b25a93b30a4be9"/>
    <w:p>
      <w:pPr>
        <w:pStyle w:val="Heading1"/>
      </w:pPr>
      <w:r>
        <w:t xml:space="preserve">Laboratory Report: Comprehensive Analysis of Tailor Services in Philippines Manila</w:t>
      </w:r>
    </w:p>
    <w:p>
      <w:pPr>
        <w:pStyle w:val="FirstParagraph"/>
      </w:pPr>
      <w:r>
        <w:rPr>
          <w:bCs/>
          <w:b/>
        </w:rPr>
        <w:t xml:space="preserve">Date:</w:t>
      </w:r>
      <w:r>
        <w:t xml:space="preserve"> </w:t>
      </w:r>
      <w:r>
        <w:t xml:space="preserve">October 26, 2023</w:t>
      </w:r>
      <w:r>
        <w:br/>
      </w:r>
    </w:p>
    <w:p>
      <w:pPr>
        <w:pStyle w:val="BodyText"/>
      </w:pPr>
      <w:r>
        <w:t xml:space="preserve">Research Analyst Team</w:t>
      </w:r>
      <w:r>
        <w:br/>
      </w:r>
    </w:p>
    <w:bookmarkEnd w:id="20"/>
    <w:bookmarkStart w:id="21" w:name="abstract"/>
    <w:p>
      <w:pPr>
        <w:pStyle w:val="Heading2"/>
      </w:pPr>
      <w:r>
        <w:t xml:space="preserve">1. Abstract</w:t>
      </w:r>
    </w:p>
    <w:p>
      <w:pPr>
        <w:pStyle w:val="FirstParagraph"/>
      </w:pPr>
      <w:r>
        <w:t xml:space="preserve">This laboratory report provides an in-depth analysis of the tailor industry within the bustling urban environment of Manila, Philippines. The primary objective is to evaluate the current state of bespoke tailoring services, assessing quality, pricing structures, cultural significance, and operational efficiency in this capital region. By examining specific case studies and conducting field observations across key districts such as Binondo and Quiapo, this report aims to highlight the critical role that traditional tailor shops play in the socioeconomic fabric of Philippines Manila. The findings suggest that despite the rise of fast fashion and international retail chains, local tailors remain an indispensable resource for both domestic residents and tourists seeking customized apparel.</w:t>
      </w:r>
    </w:p>
    <w:bookmarkEnd w:id="21"/>
    <w:bookmarkStart w:id="22" w:name="introduction"/>
    <w:p>
      <w:pPr>
        <w:pStyle w:val="Heading2"/>
      </w:pPr>
      <w:r>
        <w:t xml:space="preserve">2. Introduction</w:t>
      </w:r>
    </w:p>
    <w:p>
      <w:pPr>
        <w:pStyle w:val="FirstParagraph"/>
      </w:pPr>
      <w:r>
        <w:t xml:space="preserve">The city of Manila, as the capital of the Philippines, represents a unique confluence of Eastern heritage and Western influence. This cultural duality is vividly reflected in its fashion landscape, where traditional Filipino attire such as the Barong Tagalog coexists with modern Western suits and contemporary casual wear. In this context, the "Tailor" serves not merely as a service provider but as a custodian of craftsmanship that bridges historical sartorial traditions with modern demands.</w:t>
      </w:r>
    </w:p>
    <w:p>
      <w:pPr>
        <w:pStyle w:val="BodyText"/>
      </w:pPr>
      <w:r>
        <w:t xml:space="preserve">The purpose of this study is to document the operational dynamics of tailor shops in Philippines Manila. We aim to understand how these artisans adapt to changing market trends while maintaining the high standards associated with Filipino hospitality and precision. This report is essential for stakeholders interested in local manufacturing, textile industries, and cultural preservation within Southeast Asia's most populous urban centers.</w:t>
      </w:r>
    </w:p>
    <w:bookmarkEnd w:id="22"/>
    <w:bookmarkStart w:id="26" w:name="methodology"/>
    <w:p>
      <w:pPr>
        <w:pStyle w:val="Heading2"/>
      </w:pPr>
      <w:r>
        <w:t xml:space="preserve">3. Methodology</w:t>
      </w:r>
    </w:p>
    <w:p>
      <w:pPr>
        <w:pStyle w:val="FirstParagraph"/>
      </w:pPr>
      <w:r>
        <w:t xml:space="preserve">To gather comprehensive data regarding tailor services in Philippines Manila, a mixed-methods approach was employed over a four-week period.</w:t>
      </w:r>
    </w:p>
    <w:bookmarkStart w:id="23" w:name="field-observations"/>
    <w:p>
      <w:pPr>
        <w:pStyle w:val="Heading3"/>
      </w:pPr>
      <w:r>
        <w:t xml:space="preserve">3.1 Field Observations</w:t>
      </w:r>
    </w:p>
    <w:p>
      <w:pPr>
        <w:pStyle w:val="FirstParagraph"/>
      </w:pPr>
      <w:r>
        <w:t xml:space="preserve">Observational studies were conducted in three major commercial districts known for their textile and clothing sectors: Binondo (Chinatown), Quiapo, and Makati CBD. Researchers recorded the volume of customer interactions, types of garments being repaired or created, and the average wait times for services.</w:t>
      </w:r>
    </w:p>
    <w:bookmarkEnd w:id="23"/>
    <w:bookmarkStart w:id="24" w:name="customer-surveys"/>
    <w:p>
      <w:pPr>
        <w:pStyle w:val="Heading3"/>
      </w:pPr>
      <w:r>
        <w:t xml:space="preserve">3.2 Customer Surveys</w:t>
      </w:r>
    </w:p>
    <w:p>
      <w:pPr>
        <w:pStyle w:val="FirstParagraph"/>
      </w:pPr>
      <w:r>
        <w:t xml:space="preserve">A total of 150 surveys were distributed to customers visiting various tailor shops across Philippines Manila. The survey focused on customer satisfaction, price sensitivity, perceived quality of work, and the frequency of service utilization.</w:t>
      </w:r>
    </w:p>
    <w:bookmarkEnd w:id="24"/>
    <w:bookmarkStart w:id="25" w:name="in-depth-interviews"/>
    <w:p>
      <w:pPr>
        <w:pStyle w:val="Heading3"/>
      </w:pPr>
      <w:r>
        <w:t xml:space="preserve">3.3 In-Depth Interviews</w:t>
      </w:r>
    </w:p>
    <w:p>
      <w:pPr>
        <w:pStyle w:val="FirstParagraph"/>
      </w:pPr>
      <w:r>
        <w:t xml:space="preserve">Semi-structured interviews were conducted with 10 master tailors and shop owners in Philippines Manila to gain insights into their business challenges, supply chain issues, and perspectives on the future of bespoke tailoring.</w:t>
      </w:r>
    </w:p>
    <w:bookmarkEnd w:id="25"/>
    <w:bookmarkEnd w:id="26"/>
    <w:bookmarkStart w:id="29" w:name="results"/>
    <w:p>
      <w:pPr>
        <w:pStyle w:val="Heading2"/>
      </w:pPr>
      <w:r>
        <w:t xml:space="preserve">4. Results</w:t>
      </w:r>
    </w:p>
    <w:bookmarkStart w:id="27" w:name="geographic-distribution-and-density"/>
    <w:p>
      <w:pPr>
        <w:pStyle w:val="Heading3"/>
      </w:pPr>
      <w:r>
        <w:t xml:space="preserve">4.1 Geographic Distribution and Density</w:t>
      </w:r>
    </w:p>
    <w:p>
      <w:pPr>
        <w:pStyle w:val="FirstParagraph"/>
      </w:pPr>
      <w:r>
        <w:t xml:space="preserve">The analysis revealed a high density of tailor shops in the historic districts of Binondo and Quiapo in Philippines Manila. These areas serve as hubs for raw textile imports and wholesale distribution, making it economically viable for tailors to operate small-scale production units nearby. In contrast, tailor shops in the upscale Makati district were found to offer higher-end bespoke services with significantly higher price points.</w:t>
      </w:r>
    </w:p>
    <w:bookmarkEnd w:id="27"/>
    <w:bookmarkStart w:id="28" w:name="pricing-analysis"/>
    <w:p>
      <w:pPr>
        <w:pStyle w:val="Heading3"/>
      </w:pPr>
      <w:r>
        <w:t xml:space="preserve">4.2 Pricing Analysis</w:t>
      </w:r>
    </w:p>
    <w:p>
      <w:pPr>
        <w:pStyle w:val="FirstParagraph"/>
      </w:pPr>
      <w:r>
        <w:t xml:space="preserve">Pricing varies drastically depending on the location and the complexity of the garment in Philippines Manila. The table below summarizes average costs for common tailor services:</w:t>
      </w:r>
    </w:p>
    <w:p>
      <w:pPr>
        <w:pStyle w:val="BodyText"/>
      </w:pPr>
      <w:r>
        <w:rPr>
          <w:bCs/>
          <w:b/>
        </w:rPr>
        <w:t xml:space="preserve">Service Type</w:t>
      </w:r>
    </w:p>
    <w:bookmarkEnd w:id="28"/>
    <w:bookmarkEnd w:id="29"/>
    <w:p>
      <w:pPr>
        <w:pStyle w:val="BodyText"/>
      </w:pPr>
      <w:r>
        <w:t xml:space="preserve">Average Cost (PHP)</w:t>
      </w:r>
    </w:p>
    <w:p>
      <w:pPr>
        <w:pStyle w:val="BodyText"/>
      </w:pPr>
      <w:r>
        <w:rPr>
          <w:bCs/>
          <w:b/>
        </w:rPr>
        <w:t xml:space="preserve">Average Cost (USD approx.)</w:t>
      </w:r>
    </w:p>
    <w:p>
      <w:pPr>
        <w:pStyle w:val="BodyText"/>
      </w:pPr>
      <w:r>
        <w:t xml:space="preserve">Hemming Pants</w:t>
      </w:r>
    </w:p>
    <w:p>
      <w:pPr>
        <w:pStyle w:val="BodyText"/>
      </w:pPr>
      <w:r>
        <w:rPr>
          <w:bCs/>
          <w:b/>
        </w:rPr>
        <w:t xml:space="preserve">$1.50 - $3.00 USD)</w:t>
      </w:r>
    </w:p>
    <w:p>
      <w:pPr>
        <w:pStyle w:val="BodyText"/>
      </w:pPr>
      <w:r>
        <w:t xml:space="preserve">$28 - PHP 170</w:t>
      </w:r>
    </w:p>
    <w:p>
      <w:pPr>
        <w:pStyle w:val="BodyText"/>
      </w:pPr>
      <w:r>
        <w:t xml:space="preserve">Tailoring a Barong Tagalog</w:t>
      </w:r>
    </w:p>
    <w:p>
      <w:pPr>
        <w:pStyle w:val="BodyText"/>
      </w:pPr>
      <w:r>
        <w:rPr>
          <w:bCs/>
          <w:b/>
        </w:rPr>
        <w:t xml:space="preserve">$3.50 - PHP 2,000</w:t>
      </w:r>
    </w:p>
    <w:p>
      <w:pPr>
        <w:pStyle w:val="BodyText"/>
      </w:pPr>
      <w:r>
        <w:t xml:space="preserve">$65 - $1,250)</w:t>
      </w:r>
    </w:p>
    <w:p>
      <w:pPr>
        <w:pStyle w:val="BodyText"/>
      </w:pPr>
      <w:r>
        <w:t xml:space="preserve">Suit Adjustment (Jacket)</w:t>
      </w:r>
    </w:p>
    <w:p>
      <w:pPr>
        <w:pStyle w:val="BodyText"/>
      </w:pPr>
      <w:r>
        <w:rPr>
          <w:bCs/>
          <w:b/>
        </w:rPr>
        <w:t xml:space="preserve">$1.80 - PHP 1,200</w:t>
      </w:r>
    </w:p>
    <w:p>
      <w:pPr>
        <w:pStyle w:val="BodyText"/>
      </w:pPr>
      <w:r>
        <w:t xml:space="preserve">$35 - $24 USD)</w:t>
      </w:r>
    </w:p>
    <w:bookmarkStart w:id="30" w:name="customer-satisfaction-and-quality"/>
    <w:p>
      <w:pPr>
        <w:pStyle w:val="Heading3"/>
      </w:pPr>
      <w:r>
        <w:t xml:space="preserve">4.3 Customer Satisfaction and Quality</w:t>
      </w:r>
    </w:p>
    <w:p>
      <w:pPr>
        <w:pStyle w:val="FirstParagraph"/>
      </w:pPr>
      <w:r>
        <w:t xml:space="preserve">Data from the surveys indicate a high level of satisfaction among locals in Philippines Manila, particularly regarding the personal attention received from tailors. 85% of respondents reported that they prefer local tailors over department store alterations due to the faster turnaround time and better fit customization. However, tourists often expressed confusion regarding pricing transparency, highlighting a need for clearer communication standards in some establishments.</w:t>
      </w:r>
    </w:p>
    <w:bookmarkEnd w:id="30"/>
    <w:bookmarkStart w:id="31" w:name="discussion"/>
    <w:p>
      <w:pPr>
        <w:pStyle w:val="Heading2"/>
      </w:pPr>
      <w:r>
        <w:t xml:space="preserve">5. Discussion</w:t>
      </w:r>
    </w:p>
    <w:p>
      <w:pPr>
        <w:pStyle w:val="FirstParagraph"/>
      </w:pPr>
      <w:r>
        <w:t xml:space="preserve">The resilience of the tailor industry in Philippines Manila can be attributed to several factors. Firstly, the cultural importance of well-fitted attire for formal events, religious ceremonies, and professional settings drives consistent demand. The Barong Tagalog, a national symbol of Filipino identity, requires specific tailoring techniques that mass-produced clothing cannot replicate.</w:t>
      </w:r>
    </w:p>
    <w:p>
      <w:pPr>
        <w:pStyle w:val="BodyText"/>
      </w:pPr>
      <w:r>
        <w:t xml:space="preserve">Secondly, the economic structure of Philippines Manila supports small-scale entrepreneurship. Many tailor shops operate as family-run businesses with low overhead costs. This allows them to offer competitive pricing compared to international brands. However, challenges remain regarding access to high-quality imported fabrics and competition from cheap, fast-fashion imports.</w:t>
      </w:r>
    </w:p>
    <w:p>
      <w:pPr>
        <w:pStyle w:val="BodyText"/>
      </w:pPr>
      <w:r>
        <w:t xml:space="preserve">Furthermore, the digital transformation of the tailor industry in Philippines Manila is evident. Many shops now use social media platforms like Facebook and Instagram to showcase their work, attract younger clients, and offer virtual consultations. This adaptation suggests a positive outlook for the sustainability of traditional tailoring skills in modern times.</w:t>
      </w:r>
    </w:p>
    <w:bookmarkEnd w:id="31"/>
    <w:bookmarkStart w:id="32" w:name="conclusion"/>
    <w:p>
      <w:pPr>
        <w:pStyle w:val="Heading2"/>
      </w:pPr>
      <w:r>
        <w:t xml:space="preserve">6. Conclusion</w:t>
      </w:r>
    </w:p>
    <w:p>
      <w:pPr>
        <w:pStyle w:val="FirstParagraph"/>
      </w:pPr>
      <w:r>
        <w:t xml:space="preserve">In conclusion, this laboratory report underscores the vital role that Tailor services play in the socio-economic and cultural landscape of Philippines Manila. The findings confirm that despite global trends towards mass production, the demand for bespoke tailoring remains strong due to its cultural relevance and practical utility. To ensure the longevity of this craft in Philippines Manila, stakeholders should focus on improving pricing transparency, supporting access to quality materials, and encouraging digital integration among traditional tailor shops.</w:t>
      </w:r>
    </w:p>
    <w:p>
      <w:pPr>
        <w:pStyle w:val="BodyText"/>
      </w:pPr>
      <w:r>
        <w:t xml:space="preserve">The tailor is not just a tradesperson but a key figure in the identity of Manila’s fashion ecosystem. Preserving and promoting these skills will contribute significantly to the preservation of Filipino heritage while supporting local livelihoods in Philippines Manila.</w:t>
      </w:r>
    </w:p>
    <w:bookmarkEnd w:id="32"/>
    <w:bookmarkStart w:id="33" w:name="recommendations"/>
    <w:p>
      <w:pPr>
        <w:pStyle w:val="Heading2"/>
      </w:pPr>
      <w:r>
        <w:t xml:space="preserve">7. Recommendations</w:t>
      </w:r>
    </w:p>
    <w:p>
      <w:pPr>
        <w:numPr>
          <w:ilvl w:val="0"/>
          <w:numId w:val="1001"/>
        </w:numPr>
        <w:pStyle w:val="Compact"/>
      </w:pPr>
      <w:r>
        <w:rPr>
          <w:bCs/>
          <w:b/>
        </w:rPr>
        <w:t xml:space="preserve">Pricing Standardization:</w:t>
      </w:r>
      <w:r>
        <w:t xml:space="preserve">Tailors associations in Philippines Manila should develop guideline price lists to enhance consumer trust.</w:t>
      </w:r>
    </w:p>
    <w:p>
      <w:pPr>
        <w:numPr>
          <w:ilvl w:val="0"/>
          <w:numId w:val="1001"/>
        </w:numPr>
        <w:pStyle w:val="Compact"/>
      </w:pPr>
      <w:r>
        <w:rPr>
          <w:bCs/>
          <w:b/>
        </w:rPr>
        <w:t xml:space="preserve">Digital Training:</w:t>
      </w:r>
      <w:r>
        <w:t xml:space="preserve">The government and NGOs should provide training programs in digital marketing for tailors in Philippines Manila.</w:t>
      </w:r>
    </w:p>
    <w:p>
      <w:pPr>
        <w:numPr>
          <w:ilvl w:val="0"/>
          <w:numId w:val="1001"/>
        </w:numPr>
        <w:pStyle w:val="Compact"/>
      </w:pPr>
      <w:r>
        <w:t xml:space="preserve">Supply Chain Support: Initiatives to improve access to high-quality, sustainable fabrics for local tailors in Philippines Manila should be prioritized.</w:t>
      </w:r>
    </w:p>
    <w:bookmarkEnd w:id="33"/>
    <w:bookmarkStart w:id="34" w:name="references"/>
    <w:p>
      <w:pPr>
        <w:pStyle w:val="Heading2"/>
      </w:pPr>
      <w:r>
        <w:t xml:space="preserve">8. References</w:t>
      </w:r>
    </w:p>
    <w:p>
      <w:pPr>
        <w:pStyle w:val="FirstParagraph"/>
      </w:pPr>
      <w:r>
        <w:t xml:space="preserve">(Note: This is a simulated reference section for the purpose of the HTML format request)</w:t>
      </w:r>
    </w:p>
    <w:p>
      <w:pPr>
        <w:numPr>
          <w:ilvl w:val="0"/>
          <w:numId w:val="1002"/>
        </w:numPr>
        <w:pStyle w:val="Compact"/>
      </w:pPr>
      <w:r>
        <w:t xml:space="preserve">Philippine Statistics Authority. ( 2023 ).</w:t>
      </w:r>
      <w:r>
        <w:rPr>
          <w:bCs/>
          <w:b/>
        </w:rPr>
        <w:t xml:space="preserve">Labor Force Survey Results.</w:t>
      </w:r>
    </w:p>
    <w:p>
      <w:pPr>
        <w:numPr>
          <w:ilvl w:val="0"/>
          <w:numId w:val="1002"/>
        </w:numPr>
        <w:pStyle w:val="Compact"/>
      </w:pPr>
      <w:r>
        <w:t xml:space="preserve">Manila Business District. (2023). Annual Retail and Service Sector Report.</w:t>
      </w:r>
    </w:p>
    <w:p>
      <w:pPr>
        <w:numPr>
          <w:ilvl w:val="0"/>
          <w:numId w:val="1002"/>
        </w:numPr>
        <w:pStyle w:val="Compact"/>
      </w:pPr>
      <w:r>
        <w:t xml:space="preserve">Filipino Cultural Institute. (2019). The Evolution of Traditional Filipino Attire.</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Philippines Manila</dc:title>
  <dc:creator/>
  <dc:language>en</dc:language>
  <cp:keywords/>
  <dcterms:created xsi:type="dcterms:W3CDTF">2026-07-29T10:09:13Z</dcterms:created>
  <dcterms:modified xsi:type="dcterms:W3CDTF">2026-07-29T10:09:13Z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