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laboratory-analysis-report"/>
    <w:p>
      <w:pPr>
        <w:pStyle w:val="Heading1"/>
      </w:pPr>
      <w:r>
        <w:t xml:space="preserve">Laboratory Analysis Report</w:t>
      </w:r>
    </w:p>
    <w:bookmarkStart w:id="30" w:name="X1ce6254e6976c1c62c188468a7bf4c2f1ef7ec5"/>
    <w:p>
      <w:pPr>
        <w:pStyle w:val="Heading2"/>
      </w:pPr>
      <w:r>
        <w:t xml:space="preserve">Evaluation of Bespoke Tailoring Practices in Russia Saint Petersburg</w:t>
      </w:r>
    </w:p>
    <w:p>
      <w:pPr>
        <w:pStyle w:val="FirstParagraph"/>
      </w:pPr>
      <w:r>
        <w:rPr>
          <w:bCs/>
          <w:b/>
        </w:rPr>
        <w:t xml:space="preserve">Date:</w:t>
      </w:r>
    </w:p>
    <w:p>
      <w:pPr>
        <w:pStyle w:val="BodyText"/>
      </w:pPr>
      <w:r>
        <w:t xml:space="preserve">Tuesday, May 24, 2024</w:t>
      </w:r>
      <w:r>
        <w:br/>
      </w:r>
    </w:p>
    <w:p>
      <w:pPr>
        <w:pStyle w:val="BodyText"/>
      </w:pPr>
      <w:r>
        <w:rPr>
          <w:bCs/>
          <w:b/>
        </w:rPr>
        <w:t xml:space="preserve">Subject:</w:t>
      </w:r>
    </w:p>
    <w:p>
      <w:pPr>
        <w:pStyle w:val="BodyText"/>
      </w:pPr>
      <w:r>
        <w:t xml:space="preserve">Operational and Cultural Analysis of the Tailor Industry</w:t>
      </w:r>
      <w:r>
        <w:br/>
      </w:r>
    </w:p>
    <w:p>
      <w:pPr>
        <w:pStyle w:val="BodyText"/>
      </w:pPr>
      <w:r>
        <w:rPr>
          <w:bCs/>
          <w:b/>
        </w:rPr>
        <w:t xml:space="preserve">Location:</w:t>
      </w:r>
    </w:p>
    <w:p>
      <w:pPr>
        <w:pStyle w:val="BodyText"/>
      </w:pPr>
      <w:r>
        <w:t xml:space="preserve">Russia Saint Petersburg</w:t>
      </w:r>
    </w:p>
    <w:bookmarkStart w:id="20" w:name="abstract"/>
    <w:p>
      <w:pPr>
        <w:pStyle w:val="Heading3"/>
      </w:pPr>
      <w:r>
        <w:t xml:space="preserve">1. Abstract</w:t>
      </w:r>
    </w:p>
    <w:p>
      <w:pPr>
        <w:pStyle w:val="FirstParagraph"/>
      </w:pPr>
      <w:r>
        <w:t xml:space="preserve">This document serves as a comprehensive laboratory report detailing the operational mechanics, cultural significance, and economic viability of the tailor industry within Russia Saint Petersburg. As a city renowned for its imperial history and artistic heritage, Russia Saint Petersburg presents a unique environment for bespoke clothing creation. The objective of this study is to analyze how traditional tailoring methods intersect with modern consumer demands in this specific geographic region.</w:t>
      </w:r>
    </w:p>
    <w:bookmarkEnd w:id="20"/>
    <w:bookmarkStart w:id="21" w:name="introduction"/>
    <w:p>
      <w:pPr>
        <w:pStyle w:val="Heading3"/>
      </w:pPr>
      <w:r>
        <w:t xml:space="preserve">2. Introduction</w:t>
      </w:r>
    </w:p>
    <w:p>
      <w:pPr>
        <w:pStyle w:val="FirstParagraph"/>
      </w:pPr>
      <w:r>
        <w:t xml:space="preserve">The concept of the "Tailor" is not merely a trade title but a cultural institution in Russia Saint Petersburg. Historically, St. Petersburg has been the western window of Russia, heavily influenced by European fashion trends since its founding by Peter the Great in 1703. This report aims to dissect how contemporary Tailor businesses operate within this historical context.</w:t>
      </w:r>
    </w:p>
    <w:p>
      <w:pPr>
        <w:pStyle w:val="BodyText"/>
      </w:pPr>
      <w:r>
        <w:t xml:space="preserve">The primary hypothesis of this laboratory analysis is that a successful Tailor operation in Russia Saint Petersburg must balance three critical factors: adherence to rigorous sartorial standards inherited from the Soviet and Imperial eras, adaptation to modern climate variations specific to the Baltic region, and responsiveness to the localized economic landscape. Unlike other regions in Russia, St. Petersburg possesses a distinct "stiff upper lip" elegance that dictates consumer expectations for fit, fabric quality, and presentation.</w:t>
      </w:r>
    </w:p>
    <w:bookmarkEnd w:id="21"/>
    <w:bookmarkStart w:id="22" w:name="methodology"/>
    <w:p>
      <w:pPr>
        <w:pStyle w:val="Heading3"/>
      </w:pPr>
      <w:r>
        <w:t xml:space="preserve">3. Methodology</w:t>
      </w:r>
    </w:p>
    <w:p>
      <w:pPr>
        <w:pStyle w:val="FirstParagraph"/>
      </w:pPr>
      <w:r>
        <w:t xml:space="preserve">To ensure the integrity of this report regarding Tailor services in Russia Saint Petersburg, a mixed-method approach was utilized. The laboratory analysis included:</w:t>
      </w:r>
    </w:p>
    <w:p>
      <w:pPr>
        <w:numPr>
          <w:ilvl w:val="0"/>
          <w:numId w:val="1001"/>
        </w:numPr>
        <w:pStyle w:val="Compact"/>
      </w:pPr>
      <w:r>
        <w:rPr>
          <w:bCs/>
          <w:b/>
        </w:rPr>
        <w:t xml:space="preserve">Spatial Analysis:</w:t>
      </w:r>
      <w:r>
        <w:t xml:space="preserve"> </w:t>
      </w:r>
      <w:r>
        <w:t xml:space="preserve">Mapping high-density Tailor shops across districts such as the Vasileostrovsky and Admiralteysky.</w:t>
      </w:r>
    </w:p>
    <w:p>
      <w:pPr>
        <w:numPr>
          <w:ilvl w:val="0"/>
          <w:numId w:val="1001"/>
        </w:numPr>
        <w:pStyle w:val="Compact"/>
      </w:pPr>
      <w:r>
        <w:rPr>
          <w:bCs/>
          <w:b/>
        </w:rPr>
        <w:t xml:space="preserve">Semantic Review:</w:t>
      </w:r>
      <w:r>
        <w:t xml:space="preserve"> </w:t>
      </w:r>
      <w:r>
        <w:t xml:space="preserve">Analyzing consumer feedback and terminology used in local reviews to understand expectations of a "Tailor."</w:t>
      </w:r>
    </w:p>
    <w:p>
      <w:pPr>
        <w:numPr>
          <w:ilvl w:val="0"/>
          <w:numId w:val="1001"/>
        </w:numPr>
        <w:pStyle w:val="Compact"/>
      </w:pPr>
      <w:r>
        <w:rPr>
          <w:bCs/>
          <w:b/>
        </w:rPr>
        <w:t xml:space="preserve">Economic Survey:</w:t>
      </w:r>
      <w:r>
        <w:t xml:space="preserve"> </w:t>
      </w:r>
      <w:r>
        <w:t xml:space="preserve">Comparing pricing structures against the cost of living in Russia Saint Petersburg.</w:t>
      </w:r>
    </w:p>
    <w:bookmarkEnd w:id="22"/>
    <w:bookmarkStart w:id="26" w:name="results"/>
    <w:p>
      <w:pPr>
        <w:pStyle w:val="Heading3"/>
      </w:pPr>
      <w:r>
        <w:t xml:space="preserve">4. Observations and Results</w:t>
      </w:r>
    </w:p>
    <w:bookmarkStart w:id="23" w:name="the-cultural-weight-of-the-tailor"/>
    <w:p>
      <w:pPr>
        <w:pStyle w:val="Heading4"/>
      </w:pPr>
      <w:r>
        <w:t xml:space="preserve">4.1 The Cultural Weight of the Tailor</w:t>
      </w:r>
    </w:p>
    <w:p>
      <w:pPr>
        <w:pStyle w:val="FirstParagraph"/>
      </w:pPr>
      <w:r>
        <w:t xml:space="preserve">In Russia Saint Petersburg, the designation of "Tailor" (Portnoy) carries significant weight. It is not viewed as a simple repair service but as a craftsman capable of creating art from cloth. Our observations indicate that clients in St. Petersburg are more likely to seek out individual Tailors for bespoke suits and coats than those in other major Russian cities like Moscow, where ready-to-wear luxury brands dominate.</w:t>
      </w:r>
    </w:p>
    <w:bookmarkEnd w:id="23"/>
    <w:bookmarkStart w:id="24" w:name="environmental-adaptations"/>
    <w:p>
      <w:pPr>
        <w:pStyle w:val="Heading4"/>
      </w:pPr>
      <w:r>
        <w:t xml:space="preserve">4.2 Environmental Adaptations</w:t>
      </w:r>
    </w:p>
    <w:p>
      <w:pPr>
        <w:pStyle w:val="FirstParagraph"/>
      </w:pPr>
      <w:r>
        <w:t xml:space="preserve">A critical finding of this laboratory report is the adaptation of materials to the climate of Russia Saint Petersburg. The city experiences high humidity and frequent rainfall throughout the year. Consequently, a proficient Tailor in this region must specialize in heavy wools, water-resistant linings, and layered constructions. Fabrics that are suitable for dry climates often fail here; thus, the technical knowledge of a local Tailor is heavily dependent on textile performance metrics specific to the northern climate.</w:t>
      </w:r>
    </w:p>
    <w:bookmarkEnd w:id="24"/>
    <w:bookmarkStart w:id="25" w:name="economic-viability"/>
    <w:p>
      <w:pPr>
        <w:pStyle w:val="Heading4"/>
      </w:pPr>
      <w:r>
        <w:t xml:space="preserve">4.3 Economic Viability</w:t>
      </w:r>
    </w:p>
    <w:p>
      <w:pPr>
        <w:pStyle w:val="FirstParagraph"/>
      </w:pPr>
      <w:r>
        <w:t xml:space="preserve">The cost of labor in Russia Saint Petersburg for bespoke tailoring is competitive compared to Western Europe but premium compared to the Russian average. A standard bespoke suit created by a recognized Tailor in St. Petersburg commands a price point that reflects both material costs and the artisan's reputation. The data suggests that while digital automation has impacted mass production, it has not eroded the demand for personalized Tailor services among the upper-middle class in this region.</w:t>
      </w:r>
    </w:p>
    <w:bookmarkEnd w:id="25"/>
    <w:bookmarkEnd w:id="26"/>
    <w:bookmarkStart w:id="27" w:name="discussion"/>
    <w:p>
      <w:pPr>
        <w:pStyle w:val="Heading3"/>
      </w:pPr>
      <w:r>
        <w:t xml:space="preserve">5. Discussion</w:t>
      </w:r>
    </w:p>
    <w:p>
      <w:pPr>
        <w:pStyle w:val="FirstParagraph"/>
      </w:pPr>
      <w:r>
        <w:t xml:space="preserve">The intersection of tradition and modernity in Russia Saint Petersburg creates a unique laboratory for tailoring innovation. While Moscow may chase global trends with speed, St. Petersburg preserves the legacy of the Tailor as a custodian of dignity and style.</w:t>
      </w:r>
    </w:p>
    <w:p>
      <w:pPr>
        <w:pStyle w:val="BodyText"/>
      </w:pPr>
      <w:r>
        <w:t xml:space="preserve">We observed that digital integration is slowly entering the sphere of the traditional Tailor. However, in Russia Saint Petersburg, this integration is often subtle. Measurement apps or 3D body scanning tools are used to aid precision rather than replace human interaction. This suggests that the "human element" remains paramount in St. Petersburg's service culture.</w:t>
      </w:r>
    </w:p>
    <w:p>
      <w:pPr>
        <w:pStyle w:val="BodyText"/>
      </w:pPr>
      <w:r>
        <w:t xml:space="preserve">Furthermore, geopolitical factors and supply chain logistics have impacted the availability of certain Italian and British fabrics in Russia Saint Petersburg. Tailors have had to pivot towards high-quality domestic Russian textiles or alternative European imports. This adaptability is a key metric for success in the current economic climate.</w:t>
      </w:r>
    </w:p>
    <w:bookmarkEnd w:id="27"/>
    <w:bookmarkStart w:id="28" w:name="conclusion"/>
    <w:p>
      <w:pPr>
        <w:pStyle w:val="Heading3"/>
      </w:pPr>
      <w:r>
        <w:t xml:space="preserve">6. Conclusion</w:t>
      </w:r>
    </w:p>
    <w:p>
      <w:pPr>
        <w:pStyle w:val="FirstParagraph"/>
      </w:pPr>
      <w:r>
        <w:t xml:space="preserve">This laboratory report concludes that the profession of Tailor in Russia Saint Petersburg remains robust and culturally vital. It is not merely a commercial activity but a preservation of regional identity. The successful Tailor in this region must possess deep technical knowledge regarding northern climates, an appreciation for historical aesthetics, and the economic agility to navigate supply chain fluctuations.</w:t>
      </w:r>
    </w:p>
    <w:p>
      <w:pPr>
        <w:pStyle w:val="BodyText"/>
      </w:pPr>
      <w:r>
        <w:t xml:space="preserve">The data supports the assertion that St. Petersburg offers one of the most sophisticated tailoring ecosystems in Eastern Europe. For any entity looking to engage with or understand this sector, recognizing the specific nuances of Russia Saint Petersburg is essential. The Tailor here is not just a vendor; they are an architect of personal presentation.</w:t>
      </w:r>
    </w:p>
    <w:bookmarkEnd w:id="28"/>
    <w:bookmarkStart w:id="29" w:name="recommendations"/>
    <w:p>
      <w:pPr>
        <w:pStyle w:val="Heading3"/>
      </w:pPr>
      <w:r>
        <w:t xml:space="preserve">7. Recommendations</w:t>
      </w:r>
    </w:p>
    <w:p>
      <w:pPr>
        <w:numPr>
          <w:ilvl w:val="0"/>
          <w:numId w:val="1002"/>
        </w:numPr>
        <w:pStyle w:val="Compact"/>
      </w:pPr>
      <w:r>
        <w:rPr>
          <w:bCs/>
          <w:b/>
        </w:rPr>
        <w:t xml:space="preserve">Prioritize Local Sourcing:</w:t>
      </w:r>
      <w:r>
        <w:t xml:space="preserve"> </w:t>
      </w:r>
      <w:r>
        <w:t xml:space="preserve">Invest in relationships with domestic textile producers to mitigate supply chain risks.</w:t>
      </w:r>
    </w:p>
    <w:p>
      <w:pPr>
        <w:numPr>
          <w:ilvl w:val="0"/>
          <w:numId w:val="1002"/>
        </w:numPr>
        <w:pStyle w:val="Compact"/>
      </w:pPr>
      <w:r>
        <w:rPr>
          <w:bCs/>
          <w:b/>
        </w:rPr>
        <w:t xml:space="preserve">Cultural Training:</w:t>
      </w:r>
      <w:r>
        <w:t xml:space="preserve"> </w:t>
      </w:r>
      <w:r>
        <w:t xml:space="preserve">Tailors should undergo training specific to the aesthetic preferences of St. Petersburg residents, which lean towards classicism and understated elegance.</w:t>
      </w:r>
    </w:p>
    <w:p>
      <w:pPr>
        <w:numPr>
          <w:ilvl w:val="0"/>
          <w:numId w:val="1002"/>
        </w:numPr>
        <w:pStyle w:val="Compact"/>
      </w:pPr>
      <w:r>
        <w:rPr>
          <w:bCs/>
          <w:b/>
        </w:rPr>
        <w:t xml:space="preserve">Digital Hybridity:</w:t>
      </w:r>
      <w:r>
        <w:t xml:space="preserve"> </w:t>
      </w:r>
      <w:r>
        <w:t xml:space="preserve">Implement digital tools for customer convenience without compromising the bespoke, hands-on nature of the service.</w:t>
      </w:r>
    </w:p>
    <w:p>
      <w:r>
        <w:pict>
          <v:rect style="width:0;height:1.5pt" o:hralign="center" o:hrstd="t" o:hr="t"/>
        </w:pict>
      </w:r>
    </w:p>
    <w:p>
      <w:pPr>
        <w:pStyle w:val="FirstParagraph"/>
      </w:pPr>
      <w:r>
        <w:rPr>
          <w:iCs/>
          <w:i/>
        </w:rPr>
        <w:t xml:space="preserve">This document was prepared strictly in accordance with laboratory reporting standards for the analysis of textile and fashion services within the specified geographic boundaries of Russia Saint Petersburg.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Russia Saint Petersburg</dc:title>
  <dc:creator/>
  <dc:language>en</dc:language>
  <cp:keywords/>
  <dcterms:created xsi:type="dcterms:W3CDTF">2026-07-29T02:05:33Z</dcterms:created>
  <dcterms:modified xsi:type="dcterms:W3CDTF">2026-07-29T02:05:33Z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