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and</w:t>
      </w:r>
      <w:r>
        <w:t xml:space="preserve"> </w:t>
      </w:r>
      <w:r>
        <w:t xml:space="preserve">Technical</w:t>
      </w:r>
      <w:r>
        <w:t xml:space="preserve"> </w:t>
      </w:r>
      <w:r>
        <w:t xml:space="preserve">Adaptation</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Lab</w:t>
      </w:r>
      <w:r>
        <w:t xml:space="preserve"> </w:t>
      </w:r>
      <w:r>
        <w:t xml:space="preserve">Report</w:t>
      </w:r>
    </w:p>
    <w:bookmarkStart w:id="23" w:name="X76a10217f39b71623421deb6d34c0aec57cab49"/>
    <w:p>
      <w:pPr>
        <w:pStyle w:val="Heading1"/>
      </w:pPr>
      <w:r>
        <w:t xml:space="preserve">Cultural and Technical Adaptation of the Tailor Profession in Turkey Istanbul</w:t>
      </w:r>
    </w:p>
    <w:p>
      <w:pPr>
        <w:pStyle w:val="FirstParagraph"/>
      </w:pPr>
      <w:r>
        <w:rPr>
          <w:bCs/>
          <w:b/>
        </w:rPr>
        <w:t xml:space="preserve">Abstract:</w:t>
      </w:r>
    </w:p>
    <w:p>
      <w:pPr>
        <w:pStyle w:val="BodyText"/>
      </w:pPr>
      <w:r>
        <w:t xml:space="preserve">This lab report examines the intricate role, operational dynamics, and cultural significance of a</w:t>
      </w:r>
      <w:r>
        <w:t xml:space="preserve"> </w:t>
      </w:r>
      <w:r>
        <w:rPr>
          <w:iCs/>
          <w:i/>
        </w:rPr>
        <w:t xml:space="preserve">Tailor</w:t>
      </w:r>
      <w:r>
        <w:t xml:space="preserve"> </w:t>
      </w:r>
      <w:r>
        <w:t xml:space="preserve">operating within the unique socio-economic fabric of</w:t>
      </w:r>
      <w:r>
        <w:t xml:space="preserve"> </w:t>
      </w:r>
      <w:r>
        <w:rPr>
          <w:iCs/>
          <w:i/>
        </w:rPr>
        <w:t xml:space="preserve">Turkey Istanbul</w:t>
      </w:r>
      <w:r>
        <w:t xml:space="preserve">. The objective is to analyze how traditional tailoring practices intersect with modern fashion demands, global influences, and local heritage in this cosmopolitan city. Through qualitative observation and contextual analysis, this report details the specific adaptations required for a tailor to succeed in Istanbul's competitive market.</w:t>
      </w:r>
    </w:p>
    <w:bookmarkStart w:id="20" w:name="introduction"/>
    <w:p>
      <w:pPr>
        <w:pStyle w:val="Heading2"/>
      </w:pPr>
      <w:r>
        <w:t xml:space="preserve">1. Introduction</w:t>
      </w:r>
    </w:p>
    <w:p>
      <w:pPr>
        <w:pStyle w:val="FirstParagraph"/>
      </w:pPr>
      <w:r>
        <w:t xml:space="preserve">The city of</w:t>
      </w:r>
      <w:r>
        <w:t xml:space="preserve"> </w:t>
      </w:r>
      <w:r>
        <w:rPr>
          <w:iCs/>
          <w:i/>
        </w:rPr>
        <w:t xml:space="preserve">Turkey Istanbul</w:t>
      </w:r>
      <w:r>
        <w:t xml:space="preserve">, straddling two continents, serves as a vital nexus between Eastern and Western cultures. This geographical and cultural duality is deeply reflected in its textile industry and the profession of the</w:t>
      </w:r>
      <w:r>
        <w:t xml:space="preserve"> </w:t>
      </w:r>
      <w:r>
        <w:rPr>
          <w:iCs/>
          <w:i/>
        </w:rPr>
        <w:t xml:space="preserve">Tailor</w:t>
      </w:r>
      <w:r>
        <w:t xml:space="preserve">. Unlike mass-produced fashion hubs, Istanbul retains a strong tradition of bespoke clothing, where the skill of the tailor is not merely about fitting cloth but about understanding cultural nuances. This report aims to deconstruct these nuances, providing a comprehensive overview for stakeholders interested in entering or understanding this specific market segment.</w:t>
      </w:r>
    </w:p>
    <w:p>
      <w:pPr>
        <w:pStyle w:val="BodyText"/>
      </w:pPr>
      <w:r>
        <w:t xml:space="preserve">The primary goal of this study is to identify key operational challenges and opportunities for a</w:t>
      </w:r>
      <w:r>
        <w:t xml:space="preserve"> </w:t>
      </w:r>
      <w:r>
        <w:rPr>
          <w:iCs/>
          <w:i/>
        </w:rPr>
        <w:t xml:space="preserve">Tailor</w:t>
      </w:r>
      <w:r>
        <w:t xml:space="preserve"> </w:t>
      </w:r>
      <w:r>
        <w:t xml:space="preserve">in</w:t>
      </w:r>
      <w:r>
        <w:t xml:space="preserve"> </w:t>
      </w:r>
      <w:r>
        <w:rPr>
          <w:iCs/>
          <w:i/>
        </w:rPr>
        <w:t xml:space="preserve">Turkey Istanbul</w:t>
      </w:r>
      <w:r>
        <w:t xml:space="preserve">. By examining historical contexts, current market trends, and customer expectations, we can build a framework for success. The term "Lab Report" here implies a structured, analytical approach to understanding these variables as if they were components in an experiment.</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modern</w:t>
      </w:r>
      <w:r>
        <w:t xml:space="preserve"> </w:t>
      </w:r>
      <w:r>
        <w:rPr>
          <w:iCs/>
          <w:i/>
        </w:rPr>
        <w:t xml:space="preserve">Tailor</w:t>
      </w:r>
      <w:r>
        <w:t xml:space="preserve">, one must first appreciate the historical weight of garment creation in</w:t>
      </w:r>
      <w:r>
        <w:t xml:space="preserve"> </w:t>
      </w:r>
      <w:r>
        <w:rPr>
          <w:iCs/>
          <w:i/>
        </w:rPr>
        <w:t xml:space="preserve">Turkey Istanbul</w:t>
      </w:r>
      <w:r>
        <w:t xml:space="preserve">. For centuries, Istanbul has been a center for luxury textiles, including silk from Bursa and wool from Anatolia. The Ottoman Empire placed significant importance on dress codes as indicators of status and identity. Although modernization under Atatürk changed many aspects of daily life, the appreciation for well-tailored clothing remained.</w:t>
      </w:r>
    </w:p>
    <w:p>
      <w:pPr>
        <w:pStyle w:val="BodyText"/>
      </w:pPr>
      <w:r>
        <w:t xml:space="preserve">In contemporary</w:t>
      </w:r>
      <w:r>
        <w:t xml:space="preserve"> </w:t>
      </w:r>
      <w:r>
        <w:rPr>
          <w:iCs/>
          <w:i/>
        </w:rPr>
        <w:t xml:space="preserve">Turkey Istanbul</w:t>
      </w:r>
      <w:r>
        <w:t xml:space="preserve">, this history manifests in a vibrant tailoring scene. From the traditional *terzi* shops in historic neighborhoods like Fatih and Beyoglu to high-end ateliers in Nişantaşı, the</w:t>
      </w:r>
      <w:r>
        <w:t xml:space="preserve"> </w:t>
      </w:r>
      <w:r>
        <w:rPr>
          <w:iCs/>
          <w:i/>
        </w:rPr>
        <w:t xml:space="preserve">Tailor</w:t>
      </w:r>
      <w:r>
        <w:t xml:space="preserve"> </w:t>
      </w:r>
      <w:r>
        <w:t xml:space="preserve">plays a crucial role. The profession is viewed with respect; a skilled tailor is often seen as an artisan rather than just a service provider. This cultural perception influences how clients interact with the</w:t>
      </w:r>
      <w:r>
        <w:t xml:space="preserve"> </w:t>
      </w:r>
      <w:r>
        <w:rPr>
          <w:iCs/>
          <w:i/>
        </w:rPr>
        <w:t xml:space="preserve">Tailor</w:t>
      </w:r>
      <w:r>
        <w:t xml:space="preserve">, expecting not just technical precision but also aesthetic advice rooted in local taste.</w:t>
      </w:r>
    </w:p>
    <w:bookmarkEnd w:id="21"/>
    <w:bookmarkStart w:id="22" w:name="Xe342d267dfe1862e8ec22ebe1be690bf2c2c376"/>
    <w:p>
      <w:pPr>
        <w:pStyle w:val="Heading2"/>
      </w:pPr>
      <w:r>
        <w:t xml:space="preserve">3. Operational Dynamics of the Tailor in Turkey Istanbul</w:t>
      </w:r>
    </w:p>
    <w:p>
      <w:pPr>
        <w:pStyle w:val="FirstParagraph"/>
      </w:pPr>
      <w:r>
        <w:t xml:space="preserve">The daily operations of a</w:t>
      </w:r>
      <w:r>
        <w:t xml:space="preserve"> </w:t>
      </w:r>
      <w:r>
        <w:rPr>
          <w:iCs/>
          <w:i/>
        </w:rPr>
        <w:t xml:space="preserve">Tailor</w:t>
      </w:r>
      <w:r>
        <w:t xml:space="preserve"> </w:t>
      </w:r>
      <w:r>
        <w:t xml:space="preserve">in</w:t>
      </w:r>
    </w:p>
    <w:p>
      <w:pPr>
        <w:pStyle w:val="BodyText"/>
      </w:pPr>
      <w:r>
        <w:t xml:space="preserve">Turkey Istanbul</w:t>
      </w:r>
    </w:p>
    <w:p>
      <w:pPr>
        <w:pStyle w:val="BodyText"/>
      </w:pPr>
      <w:r>
        <w:t xml:space="preserve">&lt;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Technical Adaptation of the Tailor Profession in Turkey Istanbul: A Comprehensive Lab Report</dc:title>
  <dc:creator/>
  <dc:language>en</dc:language>
  <cp:keywords/>
  <dcterms:created xsi:type="dcterms:W3CDTF">2026-07-29T06:51:58Z</dcterms:created>
  <dcterms:modified xsi:type="dcterms:W3CDTF">2026-07-29T06:51:58Z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