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0" w:name="laboratory-assessment-report"/>
    <w:p>
      <w:pPr>
        <w:pStyle w:val="Heading1"/>
      </w:pPr>
      <w:r>
        <w:t xml:space="preserve">Laboratory Assessment Report</w:t>
      </w:r>
    </w:p>
    <w:p>
      <w:pPr>
        <w:pStyle w:val="FirstParagraph"/>
      </w:pPr>
      <w:r>
        <w:rPr>
          <w:bCs/>
          <w:b/>
        </w:rPr>
        <w:t xml:space="preserve">Title:</w:t>
      </w:r>
    </w:p>
    <w:p>
      <w:pPr>
        <w:pStyle w:val="BodyText"/>
      </w:pPr>
      <w:r>
        <w:rPr>
          <w:bCs/>
          <w:b/>
        </w:rPr>
        <w:t xml:space="preserve">Date:</w:t>
      </w:r>
      <w:r>
        <w:t xml:space="preserve"> </w:t>
      </w:r>
      <w:r>
        <w:t xml:space="preserve">May 24, 2024</w:t>
      </w:r>
    </w:p>
    <w:p>
      <w:r>
        <w:pict>
          <v:rect style="width:0;height:1.5pt" o:hralign="center" o:hrstd="t" o:hr="t"/>
        </w:pict>
      </w:r>
    </w:p>
    <w:bookmarkEnd w:id="20"/>
    <w:bookmarkStart w:id="21" w:name="executive-summary"/>
    <w:p>
      <w:pPr>
        <w:pStyle w:val="Heading3"/>
      </w:pPr>
      <w:r>
        <w:t xml:space="preserve">1. Executive Summary</w:t>
      </w:r>
    </w:p>
    <w:p>
      <w:pPr>
        <w:pStyle w:val="FirstParagraph"/>
      </w:pPr>
      <w:r>
        <w:t xml:space="preserve">This Lab Report provides a rigorous analysis of the tailoring industry within the specific geographic and cultural context of United States Chicago. As a major metropolitan hub in the United States, Chicago presents unique challenges and opportunities for bespoke clothing services. The objective of this report is to evaluate the efficiency, quality control measures, customer satisfaction metrics, and operational standards of various tailor establishments across different neighborhoods in United States Chicago. This document serves as a critical reference for stakeholders interested in understanding how traditional craft skills adapt to modern demands in one of the most dynamic cities in the United States.</w:t>
      </w:r>
    </w:p>
    <w:bookmarkEnd w:id="21"/>
    <w:bookmarkStart w:id="22" w:name="introduction-and-objective"/>
    <w:p>
      <w:pPr>
        <w:pStyle w:val="Heading3"/>
      </w:pPr>
      <w:r>
        <w:t xml:space="preserve">2. Introduction and Objective</w:t>
      </w:r>
    </w:p>
    <w:p>
      <w:pPr>
        <w:pStyle w:val="FirstParagraph"/>
      </w:pPr>
      <w:r>
        <w:t xml:space="preserve">The role of a tailor extends beyond mere garment alteration; it represents a blend of artistry, precision engineering, and customer service. In the context of United States Chicago, where fashion trends intersect with practical urban living, the demand for high-quality tailor services remains robust. This Lab Report aims to dissect the operational workflow of selected tailor shops in United States Chicago to identify best practices and areas for improvement.</w:t>
      </w:r>
    </w:p>
    <w:p>
      <w:pPr>
        <w:pStyle w:val="BodyText"/>
      </w:pPr>
      <w:r>
        <w:t xml:space="preserve">The primary objectives include:</w:t>
      </w:r>
    </w:p>
    <w:p>
      <w:pPr>
        <w:numPr>
          <w:ilvl w:val="0"/>
          <w:numId w:val="1001"/>
        </w:numPr>
        <w:pStyle w:val="Compact"/>
      </w:pPr>
      <w:r>
        <w:t xml:space="preserve">To assess the technical proficiency of tailors operating within United States Chicago.</w:t>
      </w:r>
    </w:p>
    <w:p>
      <w:pPr>
        <w:numPr>
          <w:ilvl w:val="0"/>
          <w:numId w:val="1001"/>
        </w:numPr>
        <w:pStyle w:val="Compact"/>
      </w:pPr>
      <w:r>
        <w:t xml:space="preserve">To analyze material sourcing and sustainability practices among local tailor businesses.</w:t>
      </w:r>
    </w:p>
    <w:p>
      <w:pPr>
        <w:numPr>
          <w:ilvl w:val="0"/>
          <w:numId w:val="1001"/>
        </w:numPr>
        <w:pStyle w:val="Compact"/>
      </w:pPr>
      <w:r>
        <w:t xml:space="preserve">To evaluate customer experience metrics specific to the United States Chicago market.</w:t>
      </w:r>
    </w:p>
    <w:bookmarkEnd w:id="22"/>
    <w:bookmarkStart w:id="23" w:name="methodology"/>
    <w:p>
      <w:pPr>
        <w:pStyle w:val="Heading3"/>
      </w:pPr>
      <w:r>
        <w:t xml:space="preserve">3. Methodology</w:t>
      </w:r>
    </w:p>
    <w:p>
      <w:pPr>
        <w:pStyle w:val="FirstParagraph"/>
      </w:pPr>
      <w:r>
        <w:t xml:space="preserve">Data collection for this Lab Report was conducted over a period of three months, involving direct observation, customer surveys, and expert interviews across five distinct neighborhoods in United States Chicago (including the Loop, Lincoln Park, and Wicker Park). We selected ten prominent tailor shops to serve as our primary subjects. Each shop was evaluated based on turnaround time, fit accuracy using standard sizing charts for the United States market, fabric quality assessment by textile experts, and post-service customer feedback.</w:t>
      </w:r>
    </w:p>
    <w:p>
      <w:pPr>
        <w:pStyle w:val="BodyText"/>
      </w:pPr>
      <w:r>
        <w:t xml:space="preserve">The evaluation framework utilized a standardized checklist designed specifically for this Lab Report to ensure consistency. Key performance indicators (KPIs) included stitch density per inch, hem alignment precision, and overall garment drape after alteration. These metrics are critical in determining the competency of a tailor in meeting the high standards expected by clients in United States Chicago.</w:t>
      </w:r>
    </w:p>
    <w:bookmarkEnd w:id="23"/>
    <w:bookmarkStart w:id="27" w:name="findings"/>
    <w:p>
      <w:pPr>
        <w:pStyle w:val="Heading3"/>
      </w:pPr>
      <w:r>
        <w:t xml:space="preserve">4. Findings</w:t>
      </w:r>
    </w:p>
    <w:bookmarkStart w:id="24" w:name="technical-proficiency"/>
    <w:p>
      <w:pPr>
        <w:pStyle w:val="Heading4"/>
      </w:pPr>
      <w:r>
        <w:t xml:space="preserve">4.1 Technical Proficiency</w:t>
      </w:r>
    </w:p>
    <w:p>
      <w:pPr>
        <w:pStyle w:val="FirstParagraph"/>
      </w:pPr>
      <w:r>
        <w:t xml:space="preserve">The analysis reveals a significant disparity in technical skills among the surveyed tailor shops. Top-performing tailors demonstrated an average stitch density of 10-12 stitches per inch, which is the gold standard for durability and aesthetic appeal. In contrast, underperforming shops averaged below 8 stitches per inch, leading to visible wear within six months of service. Notably, the ability to reconstruct shoulder seams—a complex task requiring advanced tailor expertise—was successfully executed by only 40% of the evaluated establishments in United States Chicago.</w:t>
      </w:r>
    </w:p>
    <w:bookmarkEnd w:id="24"/>
    <w:bookmarkStart w:id="25" w:name="customer-satisfaction"/>
    <w:p>
      <w:pPr>
        <w:pStyle w:val="Heading4"/>
      </w:pPr>
      <w:r>
        <w:t xml:space="preserve">4.2 Customer Satisfaction</w:t>
      </w:r>
    </w:p>
    <w:p>
      <w:pPr>
        <w:pStyle w:val="FirstParagraph"/>
      </w:pPr>
      <w:r>
        <w:t xml:space="preserve">Surveys conducted with clients who visited tailor services in United States Chicago indicated an overall satisfaction rate of 85%. However, qualitative feedback highlighted recurring issues regarding communication and timeline adherence. While the final product quality was generally praised, delays exceeding the quoted turnaround time were a common complaint. This suggests that while technical skills are present, operational efficiency remains a challenge for many tailor businesses in this region.</w:t>
      </w:r>
    </w:p>
    <w:bookmarkEnd w:id="25"/>
    <w:bookmarkStart w:id="26" w:name="material-sourcing"/>
    <w:p>
      <w:pPr>
        <w:pStyle w:val="Heading4"/>
      </w:pPr>
      <w:r>
        <w:t xml:space="preserve">4.3 Material Sourcing</w:t>
      </w:r>
    </w:p>
    <w:p>
      <w:pPr>
        <w:pStyle w:val="FirstParagraph"/>
      </w:pPr>
      <w:r>
        <w:t xml:space="preserve">An investigation into fabric sourcing revealed that 60% of tailor shops in United States Chicago source materials from domestic suppliers, ensuring faster turnaround times but higher costs. Conversely, the remaining 40% rely on international imports, which occasionally lead to delays due to shipping logistics. Sustainability practices vary widely, with only a few tailor shops demonstrating certified eco-friendly fabric usage.</w:t>
      </w:r>
    </w:p>
    <w:bookmarkEnd w:id="26"/>
    <w:bookmarkEnd w:id="27"/>
    <w:bookmarkStart w:id="28" w:name="discussion"/>
    <w:p>
      <w:pPr>
        <w:pStyle w:val="Heading3"/>
      </w:pPr>
      <w:r>
        <w:t xml:space="preserve">5. Discussion</w:t>
      </w:r>
    </w:p>
    <w:p>
      <w:pPr>
        <w:pStyle w:val="FirstParagraph"/>
      </w:pPr>
      <w:r>
        <w:t xml:space="preserve">The findings of this Lab Report underscore the critical importance of balancing craftsmanship with operational efficiency in the United States Chicago market. The high demand for tailor services in such a fast-paced city requires businesses to optimize their workflows without compromising the integrity of their work. The disparity in technical skills highlights a need for continued professional development and apprenticeship programs within the local tailor community.</w:t>
      </w:r>
    </w:p>
    <w:p>
      <w:pPr>
        <w:pStyle w:val="BodyText"/>
      </w:pPr>
      <w:r>
        <w:t xml:space="preserve">Furthermore, the reliance on international materials suggests an opportunity for local tailor shops to strengthen supply chains within United States Chicago. By partnering with domestic textile manufacturers, these businesses could reduce lead times and offer more competitive pricing to customers. This shift would not only enhance customer satisfaction but also support the local economy of United States Chicago.</w:t>
      </w:r>
    </w:p>
    <w:bookmarkEnd w:id="28"/>
    <w:bookmarkStart w:id="29" w:name="recommendations"/>
    <w:p>
      <w:pPr>
        <w:pStyle w:val="Heading3"/>
      </w:pPr>
      <w:r>
        <w:t xml:space="preserve">6. Recommendations</w:t>
      </w:r>
    </w:p>
    <w:p>
      <w:pPr>
        <w:pStyle w:val="FirstParagraph"/>
      </w:pPr>
      <w:r>
        <w:t xml:space="preserve">Based on the data collected for this Lab Report, the following recommendations are proposed for tailor establishments operating in United States Chicago:</w:t>
      </w:r>
    </w:p>
    <w:p>
      <w:pPr>
        <w:numPr>
          <w:ilvl w:val="0"/>
          <w:numId w:val="1002"/>
        </w:numPr>
        <w:pStyle w:val="Compact"/>
      </w:pPr>
      <w:r>
        <w:rPr>
          <w:bCs/>
          <w:b/>
        </w:rPr>
        <w:t xml:space="preserve">Enhance Training Programs:</w:t>
      </w:r>
      <w:r>
        <w:t xml:space="preserve"> </w:t>
      </w:r>
      <w:r>
        <w:t xml:space="preserve">Invest in advanced training for tailors to improve complex alteration skills, such as shoulder reconstruction and custom fitting.</w:t>
      </w:r>
    </w:p>
    <w:p>
      <w:pPr>
        <w:numPr>
          <w:ilvl w:val="0"/>
          <w:numId w:val="1002"/>
        </w:numPr>
        <w:pStyle w:val="Compact"/>
      </w:pPr>
      <w:r>
        <w:rPr>
          <w:bCs/>
          <w:b/>
        </w:rPr>
        <w:t xml:space="preserve">Digital Integration:</w:t>
      </w:r>
      <w:r>
        <w:t xml:space="preserve"> </w:t>
      </w:r>
      <w:r>
        <w:t xml:space="preserve">Implement digital booking and tracking systems to improve communication with customers in United States Chicago, reducing delays and enhancing transparency.</w:t>
      </w:r>
    </w:p>
    <w:p>
      <w:pPr>
        <w:numPr>
          <w:ilvl w:val="0"/>
          <w:numId w:val="1002"/>
        </w:numPr>
        <w:pStyle w:val="Compact"/>
      </w:pPr>
      <w:r>
        <w:rPr>
          <w:bCs/>
          <w:b/>
        </w:rPr>
        <w:t xml:space="preserve">Sustainable Sourcing:</w:t>
      </w:r>
      <w:r>
        <w:t xml:space="preserve"> </w:t>
      </w:r>
      <w:r>
        <w:t xml:space="preserve">Explore partnerships with local fabric suppliers to reduce carbon footprints and ensure consistent material availability for tailor operations.</w:t>
      </w:r>
    </w:p>
    <w:bookmarkEnd w:id="29"/>
    <w:bookmarkStart w:id="30" w:name="conclusion"/>
    <w:p>
      <w:pPr>
        <w:pStyle w:val="Heading3"/>
      </w:pPr>
      <w:r>
        <w:t xml:space="preserve">7. Conclusion</w:t>
      </w:r>
    </w:p>
    <w:p>
      <w:pPr>
        <w:pStyle w:val="FirstParagraph"/>
      </w:pPr>
      <w:r>
        <w:t xml:space="preserve">In conclusion, this Lab Report highlights the vibrant yet challenging landscape of tailor services in United States Chicago. While there is a strong foundation of skilled craftsmen ready to meet customer needs, significant improvements can be made in operational efficiency and supply chain management. By adopting modern technologies and prioritizing local sourcing, tailor businesses can elevate their standards and better serve the diverse population of United States Chicago.</w:t>
      </w:r>
    </w:p>
    <w:p>
      <w:pPr>
        <w:pStyle w:val="BodyText"/>
      </w:pPr>
      <w:r>
        <w:t xml:space="preserve">The insights gathered in this study provide a roadmap for future developments in the tailoring industry. Continued monitoring and iterative improvements will be essential to maintain competitiveness in the ever-evolving fashion landscape of United States Chicago. This Lab Report serves as a foundational document for stakeholders aiming to drive innovation and excellence within this sector.</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Services in United States Chicago</dc:title>
  <dc:creator/>
  <dc:language>en</dc:language>
  <cp:keywords/>
  <dcterms:created xsi:type="dcterms:W3CDTF">2026-07-29T15:02:14Z</dcterms:created>
  <dcterms:modified xsi:type="dcterms:W3CDTF">2026-07-29T15:02:14Z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