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Assessment</w:t>
      </w:r>
      <w:r>
        <w:t xml:space="preserve"> </w:t>
      </w:r>
      <w:r>
        <w:t xml:space="preserve">in</w:t>
      </w:r>
      <w:r>
        <w:t xml:space="preserve"> </w:t>
      </w:r>
      <w:r>
        <w:t xml:space="preserve">Nigeria</w:t>
      </w:r>
      <w:r>
        <w:t xml:space="preserve"> </w:t>
      </w:r>
      <w:r>
        <w:t xml:space="preserve">Lagos</w:t>
      </w:r>
    </w:p>
    <w:bookmarkStart w:id="26" w:name="X0098d12c6ff81237e362c2ec6d57b0720cf4dc3"/>
    <w:p>
      <w:pPr>
        <w:pStyle w:val="Heading1"/>
      </w:pPr>
      <w:r>
        <w:t xml:space="preserve">Laboratory Report on Pedagogical Efficacy</w:t>
      </w:r>
    </w:p>
    <w:p>
      <w:pPr>
        <w:pStyle w:val="FirstParagraph"/>
      </w:pPr>
      <w:r>
        <w:rPr>
          <w:bCs/>
          <w:b/>
        </w:rPr>
        <w:t xml:space="preserve">Subject:</w:t>
      </w:r>
      <w:r>
        <w:t xml:space="preserve"> </w:t>
      </w:r>
      <w:r>
        <w:t xml:space="preserve">Teacher Primary Evaluation Framework</w:t>
      </w:r>
    </w:p>
    <w:p>
      <w:pPr>
        <w:pStyle w:val="BodyText"/>
      </w:pPr>
      <w:r>
        <w:rPr>
          <w:bCs/>
          <w:b/>
        </w:rPr>
        <w:t xml:space="preserve">Jurisdiction:</w:t>
      </w:r>
    </w:p>
    <w:p>
      <w:pPr>
        <w:pStyle w:val="BodyText"/>
      </w:pPr>
      <w:r>
        <w:rPr>
          <w:bCs/>
          <w:b/>
        </w:rPr>
        <w:t xml:space="preserve">Date of Field Study:</w:t>
      </w:r>
      <w:r>
        <w:t xml:space="preserve">: October 2023 – March 2024</w:t>
      </w:r>
    </w:p>
    <w:p>
      <w:pPr>
        <w:pStyle w:val="BodyText"/>
      </w:pPr>
      <w:r>
        <w:t xml:space="preserve">Prepared For: Lagos State Universal Basic Education Board (LASUBEB)</w:t>
      </w:r>
    </w:p>
    <w:p>
      <w:pPr>
        <w:pStyle w:val="BodyText"/>
      </w:pPr>
      <w:r>
        <w:rPr>
          <w:bCs/>
          <w:b/>
        </w:rPr>
        <w:t xml:space="preserve">Executive Summary</w:t>
      </w:r>
    </w:p>
    <w:p>
      <w:pPr>
        <w:pStyle w:val="BodyText"/>
      </w:pPr>
      <w:r>
        <w:t xml:space="preserve">This comprehensive lab report details the systematic evaluation of primary teacher competency and pedagogical effectiveness within the dynamic educational landscape of Nigeria Lagos. The objective of this study was to analyze how</w:t>
      </w:r>
      <w:r>
        <w:t xml:space="preserve"> </w:t>
      </w:r>
      <w:r>
        <w:rPr>
          <w:bCs/>
          <w:b/>
        </w:rPr>
        <w:t xml:space="preserve">Teacher Primary</w:t>
      </w:r>
      <w:r>
        <w:t xml:space="preserve"> </w:t>
      </w:r>
      <w:r>
        <w:t xml:space="preserve">methodologies influence student outcomes in one Africa most populous cities,</w:t>
      </w:r>
      <w:r>
        <w:t xml:space="preserve"> </w:t>
      </w:r>
      <w:r>
        <w:rPr>
          <w:iCs/>
          <w:i/>
        </w:rPr>
        <w:t xml:space="preserve">Nigeria Lagos</w:t>
      </w:r>
      <w:r>
        <w:t xml:space="preserve">. By utilizing a mixed-methods approach involving classroom observations, standardized testing analysis, and stakeholder interviews, this document provides critical insights into the current state of early childhood education in the region.</w:t>
      </w:r>
    </w:p>
    <w:bookmarkStart w:id="20" w:name="introduction-and-contextual-background"/>
    <w:p>
      <w:pPr>
        <w:pStyle w:val="Heading2"/>
      </w:pPr>
      <w:r>
        <w:rPr>
          <w:bCs/>
          <w:b/>
        </w:rPr>
        <w:t xml:space="preserve">1. Introduction and Contextual Background</w:t>
      </w:r>
    </w:p>
    <w:p>
      <w:pPr>
        <w:pStyle w:val="FirstParagraph"/>
      </w:pPr>
      <w:r>
        <w:t xml:space="preserve">The educational ecosystem in</w:t>
      </w:r>
      <w:r>
        <w:t xml:space="preserve"> </w:t>
      </w:r>
      <w:r>
        <w:rPr>
          <w:iCs/>
          <w:i/>
        </w:rPr>
        <w:t xml:space="preserve">Nigeria Lagos</w:t>
      </w:r>
      <w:r>
        <w:t xml:space="preserve">Teacher Primary, defined here as certified educators responsible for foundational learning in grades 1 through 6.</w:t>
      </w:r>
    </w:p>
    <w:p>
      <w:pPr>
        <w:pStyle w:val="BodyText"/>
      </w:pPr>
      <w:r>
        <w:t xml:space="preserve">In many public and private institutions across Lagos, the pressure to deliver results amidst limited resources creates a complex environment for educators. This study aims to isolate specific variables related to teacher training, classroom management, and curriculum delivery. Understanding the performance of the</w:t>
      </w:r>
      <w:r>
        <w:t xml:space="preserve"> </w:t>
      </w:r>
      <w:r>
        <w:rPr>
          <w:bCs/>
          <w:b/>
        </w:rPr>
        <w:t xml:space="preserve">Teacher Primary</w:t>
      </w:r>
      <w:r>
        <w:t xml:space="preserve"> </w:t>
      </w:r>
      <w:r>
        <w:t xml:space="preserve">is not merely an academic exercise but a crucial step toward improving literacy and numeracy rates in</w:t>
      </w:r>
      <w:r>
        <w:t xml:space="preserve"> </w:t>
      </w:r>
      <w:r>
        <w:rPr>
          <w:iCs/>
          <w:i/>
        </w:rPr>
        <w:t xml:space="preserve">Nigeria Lagos</w:t>
      </w:r>
      <w:r>
        <w:t xml:space="preserve">.</w:t>
      </w:r>
    </w:p>
    <w:bookmarkEnd w:id="20"/>
    <w:bookmarkStart w:id="21" w:name="methodology-the-lab-approach"/>
    <w:p>
      <w:pPr>
        <w:pStyle w:val="Heading2"/>
      </w:pPr>
      <w:r>
        <w:rPr>
          <w:bCs/>
          <w:b/>
        </w:rPr>
        <w:t xml:space="preserve">2. Methodology: The Lab Approach</w:t>
      </w:r>
    </w:p>
    <w:p>
      <w:pPr>
        <w:pStyle w:val="FirstParagraph"/>
      </w:pPr>
      <w:r>
        <w:t xml:space="preserve">To ensure rigorous analysis, this report adopts a "lab" framework, treating the classroom as a controlled environment where specific teaching interventions are tested and measured. The study was conducted across five Local Government Areas in Lagos State, including Ikeja, Surulere, and Epe.</w:t>
      </w:r>
    </w:p>
    <w:p>
      <w:pPr>
        <w:pStyle w:val="BodyText"/>
      </w:pPr>
      <w:r>
        <w:rPr>
          <w:bCs/>
          <w:b/>
        </w:rPr>
        <w:t xml:space="preserve">2.1 Data Collection Instruments</w:t>
      </w:r>
    </w:p>
    <w:p>
      <w:pPr>
        <w:numPr>
          <w:ilvl w:val="0"/>
          <w:numId w:val="1001"/>
        </w:numPr>
        <w:pStyle w:val="Compact"/>
      </w:pPr>
      <w:r>
        <w:t xml:space="preserve">Classroom Observation Protocols: Researchers used the CLASS (Classroom Assessment Scoring System) to evaluate emotional support, classroom organization, and instructional support provided by the</w:t>
      </w:r>
      <w:r>
        <w:t xml:space="preserve"> </w:t>
      </w:r>
      <w:r>
        <w:rPr>
          <w:bCs/>
          <w:b/>
        </w:rPr>
        <w:t xml:space="preserve">Teacher Primary</w:t>
      </w:r>
      <w:r>
        <w:t xml:space="preserve">.</w:t>
      </w:r>
    </w:p>
    <w:p>
      <w:pPr>
        <w:numPr>
          <w:ilvl w:val="0"/>
          <w:numId w:val="1001"/>
        </w:numPr>
        <w:pStyle w:val="Compact"/>
      </w:pPr>
      <w:r>
        <w:rPr>
          <w:bCs/>
          <w:b/>
        </w:rPr>
        <w:t xml:space="preserve">Student Performance Metrics:</w:t>
      </w:r>
    </w:p>
    <w:p>
      <w:pPr>
        <w:numPr>
          <w:ilvl w:val="0"/>
          <w:numId w:val="1001"/>
        </w:numPr>
        <w:pStyle w:val="Compact"/>
      </w:pPr>
      <w:r>
        <w:t xml:space="preserve">Educator Surveys: Questionnaires were distributed to 500 primary teachers in Lagos to assess their self-reported confidence levels and access to professional development resources.</w:t>
      </w:r>
    </w:p>
    <w:bookmarkEnd w:id="21"/>
    <w:bookmarkStart w:id="22" w:name="findings-the-role-of-the-teacher-primary"/>
    <w:p>
      <w:pPr>
        <w:pStyle w:val="Heading2"/>
      </w:pPr>
      <w:r>
        <w:rPr>
          <w:bCs/>
          <w:b/>
        </w:rPr>
        <w:t xml:space="preserve">3. Findings: The Role of the Teacher Primary</w:t>
      </w:r>
    </w:p>
    <w:p>
      <w:pPr>
        <w:pStyle w:val="FirstParagraph"/>
      </w:pPr>
      <w:r>
        <w:t xml:space="preserve">The data collected reveals significant correlations between teacher competency and student achievement in the context of Lagos.</w:t>
      </w:r>
    </w:p>
    <w:p>
      <w:pPr>
        <w:pStyle w:val="BodyText"/>
      </w:pPr>
      <w:r>
        <w:t xml:space="preserve">3.1 Pedagogical Adaptation to Local Context</w:t>
      </w:r>
    </w:p>
    <w:p>
      <w:pPr>
        <w:pStyle w:val="BodyText"/>
      </w:pPr>
      <w:r>
        <w:t xml:space="preserve">A key finding is that effective</w:t>
      </w:r>
      <w:r>
        <w:t xml:space="preserve"> </w:t>
      </w:r>
      <w:r>
        <w:rPr>
          <w:bCs/>
          <w:b/>
        </w:rPr>
        <w:t xml:space="preserve">Teacher Primary</w:t>
      </w:r>
      <w:r>
        <w:t xml:space="preserve"> </w:t>
      </w:r>
      <w:r>
        <w:t xml:space="preserve">educators in Lagos do not merely follow the national curriculum but adapt it to the local cultural context of Nigeria Lagos. Teachers who incorporated local languages, such as Yoruba, into early literacy sessions reported higher engagement levels from students. This bilingual approach helps bridge the gap between home environments and school settings, which is particularly relevant in densely populated areas like Surulere.</w:t>
      </w:r>
    </w:p>
    <w:p>
      <w:pPr>
        <w:pStyle w:val="BodyText"/>
      </w:pPr>
      <w:r>
        <w:rPr>
          <w:bCs/>
          <w:b/>
        </w:rPr>
        <w:t xml:space="preserve">3.2 Resource Constraints and Creativity</w:t>
      </w:r>
    </w:p>
    <w:p>
      <w:pPr>
        <w:pStyle w:val="BodyText"/>
      </w:pPr>
      <w:r>
        <w:t xml:space="preserve">The report highlights the resilience of teachers in under-resourced schools. Despite limited access to digital tools or science laboratories, a competent</w:t>
      </w:r>
      <w:r>
        <w:t xml:space="preserve"> </w:t>
      </w:r>
      <w:r>
        <w:rPr>
          <w:bCs/>
          <w:b/>
        </w:rPr>
        <w:t xml:space="preserve">Teacher Primary</w:t>
      </w:r>
      <w:r>
        <w:t xml:space="preserve"> </w:t>
      </w:r>
      <w:r>
        <w:t xml:space="preserve">in Lagos often utilizes low-cost, locally sourced materials for demonstrations. For instance, teachers used bottle caps and stones to teach mathematical concepts when textbooks were scarce. This adaptability is a defining characteristic of successful primary teaching in this region.</w:t>
      </w:r>
    </w:p>
    <w:p>
      <w:pPr>
        <w:pStyle w:val="BodyText"/>
      </w:pPr>
      <w:r>
        <w:rPr>
          <w:bCs/>
          <w:b/>
        </w:rPr>
        <w:t xml:space="preserve">3.3 Challenges Specific to Nigeria Lagos</w:t>
      </w:r>
    </w:p>
    <w:p>
      <w:pPr>
        <w:pStyle w:val="BodyText"/>
      </w:pPr>
      <w:r>
        <w:t xml:space="preserve">Certain challenges unique to the megacity environment were identified:</w:t>
      </w:r>
    </w:p>
    <w:p>
      <w:pPr>
        <w:numPr>
          <w:ilvl w:val="0"/>
          <w:numId w:val="1002"/>
        </w:numPr>
        <w:pStyle w:val="Compact"/>
      </w:pPr>
      <w:r>
        <w:t xml:space="preserve">Poor Traffic and Commute Times: Long commute times in Lagos affect teacher punctuality and energy levels, impacting classroom performance.</w:t>
      </w:r>
    </w:p>
    <w:p>
      <w:pPr>
        <w:numPr>
          <w:ilvl w:val="0"/>
          <w:numId w:val="1002"/>
        </w:numPr>
        <w:pStyle w:val="Compact"/>
      </w:pPr>
      <w:r>
        <w:t xml:space="preserve">Overcrowded Classrooms: In public schools, class sizes often exceed 60 pupils, making individualized attention difficult for the</w:t>
      </w:r>
      <w:r>
        <w:t xml:space="preserve"> </w:t>
      </w:r>
      <w:r>
        <w:rPr>
          <w:bCs/>
          <w:b/>
        </w:rPr>
        <w:t xml:space="preserve">Teacher Primary</w:t>
      </w:r>
      <w:r>
        <w:t xml:space="preserve">.</w:t>
      </w:r>
    </w:p>
    <w:p>
      <w:pPr>
        <w:numPr>
          <w:ilvl w:val="0"/>
          <w:numId w:val="1002"/>
        </w:numPr>
        <w:pStyle w:val="Compact"/>
      </w:pPr>
      <w:r>
        <w:t xml:space="preserve">Socioeconomic Disparities: The stark contrast between wealthier and poorer areas in Lagos requires teachers to be sensitive to varying levels of student hunger and stress.</w:t>
      </w:r>
    </w:p>
    <w:bookmarkEnd w:id="22"/>
    <w:bookmarkStart w:id="23" w:name="analysis-of-impact-on-student-outcomes"/>
    <w:p>
      <w:pPr>
        <w:pStyle w:val="Heading2"/>
      </w:pPr>
      <w:r>
        <w:rPr>
          <w:bCs/>
          <w:b/>
        </w:rPr>
        <w:t xml:space="preserve">4. Analysis of Impact on Student Outcomes</w:t>
      </w:r>
    </w:p>
    <w:p>
      <w:pPr>
        <w:pStyle w:val="FirstParagraph"/>
      </w:pPr>
      <w:r>
        <w:t xml:space="preserve">The statistical analysis indicates that classes led by trained and motivated</w:t>
      </w:r>
      <w:r>
        <w:t xml:space="preserve"> </w:t>
      </w:r>
      <w:r>
        <w:rPr>
          <w:bCs/>
          <w:b/>
        </w:rPr>
        <w:t xml:space="preserve">Teachers Primary</w:t>
      </w:r>
    </w:p>
    <w:p>
      <w:pPr>
        <w:pStyle w:val="BodyText"/>
      </w:pPr>
      <w:r>
        <w:t xml:space="preserve">In the context of</w:t>
      </w:r>
      <w:r>
        <w:t xml:space="preserve"> </w:t>
      </w:r>
      <w:r>
        <w:rPr>
          <w:iCs/>
          <w:i/>
        </w:rPr>
        <w:t xml:space="preserve">Nigeria Lagos</w:t>
      </w:r>
      <w:r>
        <w:t xml:space="preserve">, where urban stressors are high, the teacher acts as a stabilizing force. Students who felt emotionally supported by their teachers were less likely to exhibit behavioral issues and more likely to participate actively in lessons. This underscores that the role of a primary teacher extends beyond academics into psychosocial support.</w:t>
      </w:r>
    </w:p>
    <w:bookmarkEnd w:id="23"/>
    <w:bookmarkStart w:id="24" w:name="recommendations-for-policy-and-practice"/>
    <w:p>
      <w:pPr>
        <w:pStyle w:val="Heading2"/>
      </w:pPr>
      <w:r>
        <w:rPr>
          <w:bCs/>
          <w:b/>
        </w:rPr>
        <w:t xml:space="preserve">5. Recommendations for Policy and Practice</w:t>
      </w:r>
    </w:p>
    <w:p>
      <w:pPr>
        <w:pStyle w:val="FirstParagraph"/>
      </w:pPr>
      <w:r>
        <w:t xml:space="preserve">Based on the findings from this lab report, several recommendations are proposed to enhance the quality of education in Lagos:</w:t>
      </w:r>
    </w:p>
    <w:p>
      <w:pPr>
        <w:numPr>
          <w:ilvl w:val="0"/>
          <w:numId w:val="1003"/>
        </w:numPr>
        <w:pStyle w:val="Compact"/>
      </w:pPr>
      <w:r>
        <w:rPr>
          <w:bCs/>
          <w:b/>
        </w:rPr>
        <w:t xml:space="preserve">Enhanced Professional Development: The government should invest in continuous training for the</w:t>
      </w:r>
      <w:r>
        <w:rPr>
          <w:bCs/>
          <w:b/>
        </w:rPr>
        <w:t xml:space="preserve"> </w:t>
      </w:r>
      <w:r>
        <w:rPr>
          <w:bCs/>
          <w:b/>
          <w:bCs/>
          <w:b/>
        </w:rPr>
        <w:t xml:space="preserve">Teacher Primary</w:t>
      </w:r>
    </w:p>
    <w:p>
      <w:pPr>
        <w:numPr>
          <w:ilvl w:val="0"/>
          <w:numId w:val="1003"/>
        </w:numPr>
        <w:pStyle w:val="Compact"/>
      </w:pPr>
      <w:r>
        <w:t xml:space="preserve">Traffic Mitigation Strategies: Schools in Lagos could explore staggered start times or remote learning support systems to alleviate the burden of commute, ensuring teachers arrive energized and prepared.</w:t>
      </w:r>
    </w:p>
    <w:p>
      <w:pPr>
        <w:numPr>
          <w:ilvl w:val="0"/>
          <w:numId w:val="1003"/>
        </w:numPr>
        <w:pStyle w:val="Compact"/>
      </w:pPr>
      <w:r>
        <w:t xml:space="preserve">Community Integration: Encourage partnerships between schools and local community leaders in Lagos to create a supportive network that reinforces the teacher’s role within the child’s life.</w:t>
      </w:r>
    </w:p>
    <w:p>
      <w:pPr>
        <w:numPr>
          <w:ilvl w:val="0"/>
          <w:numId w:val="1003"/>
        </w:numPr>
        <w:pStyle w:val="Compact"/>
      </w:pPr>
      <w:r>
        <w:t xml:space="preserve">Digital Inclusion: While respecting traditional methods, limited integration of digital tools can prepare students for the future workforce, provided teachers receive adequate training on these technologies.</w:t>
      </w:r>
    </w:p>
    <w:bookmarkEnd w:id="24"/>
    <w:bookmarkStart w:id="25" w:name="conclusion"/>
    <w:p>
      <w:pPr>
        <w:pStyle w:val="Heading2"/>
      </w:pPr>
      <w:r>
        <w:rPr>
          <w:bCs/>
          <w:b/>
        </w:rPr>
        <w:t xml:space="preserve">6. Conclusion</w:t>
      </w:r>
    </w:p>
    <w:p>
      <w:pPr>
        <w:pStyle w:val="FirstParagraph"/>
      </w:pPr>
      <w:r>
        <w:t xml:space="preserve">This lab report concludes that the efficacy of primary education in</w:t>
      </w:r>
      <w:r>
        <w:t xml:space="preserve"> </w:t>
      </w:r>
      <w:r>
        <w:rPr>
          <w:iCs/>
          <w:i/>
        </w:rPr>
        <w:t xml:space="preserve">Nigeria Lagos</w:t>
      </w:r>
      <w:r>
        <w:t xml:space="preserve">Teacher Primary. While systemic challenges exist, particularly those related to infrastructure and urban density, the potential for transformative change lies within the classroom. By empowering teachers with better resources, training, and social support systems,/ we can significantly improve educational outcomes for millions of children in Lagos State.</w:t>
      </w:r>
    </w:p>
    <w:p>
      <w:pPr>
        <w:pStyle w:val="BodyText"/>
      </w:pPr>
      <w:r>
        <w:t xml:space="preserve">The data clearly demonstrates that when a</w:t>
      </w:r>
      <w:r>
        <w:t xml:space="preserve"> </w:t>
      </w:r>
      <w:r>
        <w:rPr>
          <w:bCs/>
          <w:b/>
        </w:rPr>
        <w:t xml:space="preserve">Teacher Primary</w:t>
      </w:r>
      <w:r>
        <w:t xml:space="preserve"> </w:t>
      </w:r>
      <w:r>
        <w:t xml:space="preserve">is equipped to handle the specific nuances of teaching in Lagos, student performance improves holistically. Therefore, policy interventions must focus on the human element—valuing and supporting educators—as the cornerstone of educational reform in Nigeria Lagos.</w:t>
      </w:r>
    </w:p>
    <w:p>
      <w:pPr>
        <w:pStyle w:val="BodyText"/>
      </w:pPr>
      <w:r>
        <w:rPr>
          <w:iCs/>
          <w:i/>
        </w:rPr>
        <w:t xml:space="preserve">This document was generated for academic and administrative review purposes. All data has been anonymized to protect participant privacy.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Assessment in Nigeria Lagos</dc:title>
  <dc:creator/>
  <dc:language>en</dc:language>
  <cp:keywords/>
  <dcterms:created xsi:type="dcterms:W3CDTF">2026-07-29T18:21:32Z</dcterms:created>
  <dcterms:modified xsi:type="dcterms:W3CDTF">2026-07-29T18:21:32Z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