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Alexandria,</w:t>
      </w:r>
      <w:r>
        <w:t xml:space="preserve"> </w:t>
      </w:r>
      <w:r>
        <w:t xml:space="preserve">Egypt</w:t>
      </w:r>
    </w:p>
    <w:bookmarkStart w:id="31" w:name="X176ec3aed6a995221ab8ada28e95879dba51542"/>
    <w:p>
      <w:pPr>
        <w:pStyle w:val="Heading1"/>
      </w:pPr>
      <w:r>
        <w:t xml:space="preserve">Laboratory Report: Telecommunication Engineering Implementation in Alexandria, Egypt</w:t>
      </w:r>
    </w:p>
    <w:p>
      <w:pPr>
        <w:pStyle w:val="FirstParagraph"/>
      </w:pPr>
      <w:r>
        <w:rPr>
          <w:bCs/>
          <w:b/>
        </w:rPr>
        <w:t xml:space="preserve">Date:</w:t>
      </w:r>
      <w:r>
        <w:t xml:space="preserve"> </w:t>
      </w:r>
      <w:r>
        <w:t xml:space="preserve">October 26, 2023</w:t>
      </w:r>
    </w:p>
    <w:p>
      <w:pPr>
        <w:pStyle w:val="BodyText"/>
      </w:pPr>
      <w:r>
        <w:t xml:space="preserve">Alexandria , Egypt &lt; p &gt;&lt; strong &gt; Subject : Analysis of Fiber Optic and Wireless Infrastructure Deployment in Coastal Metropolitan Zones &lt; p &gt;&lt; strong &gt; Prepared By : Senior Telecommunication Engineer Lab Team</w:t>
      </w:r>
    </w:p>
    <w:bookmarkStart w:id="20" w:name="introduction-and-objective"/>
    <w:p>
      <w:pPr>
        <w:pStyle w:val="Heading2"/>
      </w:pPr>
      <w:r>
        <w:t xml:space="preserve">1. Introduction and Objective</w:t>
      </w:r>
    </w:p>
    <w:p>
      <w:pPr>
        <w:pStyle w:val="FirstParagraph"/>
      </w:pPr>
      <w:r>
        <w:t xml:space="preserve">This</w:t>
      </w:r>
      <w:r>
        <w:t xml:space="preserve"> </w:t>
      </w:r>
      <w:r>
        <w:rPr>
          <w:bCs/>
          <w:b/>
        </w:rPr>
        <w:t xml:space="preserve">Laboratory Report</w:t>
      </w:r>
      <w:r>
        <w:t xml:space="preserve"> </w:t>
      </w:r>
      <w:r>
        <w:t xml:space="preserve">details the technical assessment, testing, and deployment strategies employed by a dedicated team of</w:t>
      </w:r>
    </w:p>
    <w:p>
      <w:pPr>
        <w:pStyle w:val="BodyText"/>
      </w:pPr>
      <w:r>
        <w:t xml:space="preserve">T el e c o m m u n i c a t i o n E n g i n e e r s operating within the historic and rapidly modernizing coastal city of</w:t>
      </w:r>
    </w:p>
    <w:p>
      <w:pPr>
        <w:pStyle w:val="BodyText"/>
      </w:pPr>
      <w:r>
        <w:t xml:space="preserve">Egypt Alexandria. The primary objective of this study is to evaluate the efficacy of integrating high-bandwidth fiber-optic networks with 5G wireless infrastructure in an environment characterized by high humidity, saline air exposure, and dense urban congestion.</w:t>
      </w:r>
    </w:p>
    <w:p>
      <w:pPr>
        <w:pStyle w:val="BodyText"/>
      </w:pPr>
      <w:r>
        <w:t xml:space="preserve">Alexandria presents a unique set of engineering challenges. As one of the oldest cities in the world, its underground infrastructure is complex and often undocumented due to layers of historical archaeology. Furthermore, its location on the Mediterranean coast exposes network hardware to corrosive salt spray. Therefore, this</w:t>
      </w:r>
      <w:r>
        <w:t xml:space="preserve"> </w:t>
      </w:r>
      <w:r>
        <w:rPr>
          <w:bCs/>
          <w:b/>
        </w:rPr>
        <w:t xml:space="preserve">Laboratory Report</w:t>
      </w:r>
      <w:r>
        <w:t xml:space="preserve"> </w:t>
      </w:r>
      <w:r>
        <w:t xml:space="preserve">aims to document how modern</w:t>
      </w:r>
    </w:p>
    <w:p>
      <w:pPr>
        <w:pStyle w:val="BodyText"/>
      </w:pPr>
      <w:r>
        <w:t xml:space="preserve">T el e c o m m u n i c a t i o n E n g i n e e r s can design resilient systems that withstand these environmental factors while providing reliable connectivity to residents and businesses in</w:t>
      </w:r>
    </w:p>
    <w:p>
      <w:pPr>
        <w:pStyle w:val="BodyText"/>
      </w:pPr>
      <w:r>
        <w:t xml:space="preserve">Egypt Alexandria.</w:t>
      </w:r>
    </w:p>
    <w:bookmarkEnd w:id="20"/>
    <w:bookmarkStart w:id="21" w:name="Xbd8eef250aaf6d4855a30a625fab87b3eed95b0"/>
    <w:p>
      <w:pPr>
        <w:pStyle w:val="Heading2"/>
      </w:pPr>
      <w:r>
        <w:t xml:space="preserve">2. The Role of the Telecommunication Engineer in Alexandria</w:t>
      </w:r>
    </w:p>
    <w:p>
      <w:pPr>
        <w:pStyle w:val="FirstParagraph"/>
      </w:pPr>
      <w:r>
        <w:t xml:space="preserve">The profession of a</w:t>
      </w:r>
    </w:p>
    <w:p>
      <w:pPr>
        <w:pStyle w:val="BodyText"/>
      </w:pPr>
      <w:r>
        <w:t xml:space="preserve">T el e c o m m u n i c a t i o n E n g i n e er has evolved significantly in recent years, particularly in emerging markets like Egypt. In the context of</w:t>
      </w:r>
      <w:r>
        <w:t xml:space="preserve"> </w:t>
      </w:r>
      <w:r>
        <w:rPr>
          <w:bCs/>
          <w:b/>
        </w:rPr>
        <w:t xml:space="preserve">Egypt Alexandria</w:t>
      </w:r>
      <w:r>
        <w:t xml:space="preserve">, the engineer is not merely responsible for signal transmission but acts as a critical mediator between ancient urban planning constraints and cutting-edge digital technology.</w:t>
      </w:r>
    </w:p>
    <w:p>
      <w:pPr>
        <w:pStyle w:val="BodyText"/>
      </w:pPr>
      <w:r>
        <w:t xml:space="preserve">The specific duties outlined in this</w:t>
      </w:r>
      <w:r>
        <w:t xml:space="preserve"> </w:t>
      </w:r>
      <w:r>
        <w:rPr>
          <w:bCs/>
          <w:b/>
        </w:rPr>
        <w:t xml:space="preserve">Laboratory Report</w:t>
      </w:r>
      <w:r>
        <w:t xml:space="preserve"> </w:t>
      </w:r>
      <w:r>
        <w:t xml:space="preserve">include:</w:t>
      </w:r>
    </w:p>
    <w:p>
      <w:pPr>
        <w:numPr>
          <w:ilvl w:val="0"/>
          <w:numId w:val="1001"/>
        </w:numPr>
        <w:pStyle w:val="Compact"/>
      </w:pPr>
      <w:r>
        <w:t xml:space="preserve">Site Surveying: Utilizing LiDAR and ground-penetrating radar to map existing utility lines without disrupting archaeological sites.</w:t>
      </w:r>
    </w:p>
    <w:p>
      <w:pPr>
        <w:numPr>
          <w:ilvl w:val="0"/>
          <w:numId w:val="1001"/>
        </w:numPr>
        <w:pStyle w:val="Compact"/>
      </w:pPr>
      <w:r>
        <w:t xml:space="preserve">Spectrum Analysis: Monitoring radio frequency (RF) interference in crowded urban areas where Wi-Fi, 4G LTE, and 5G signals overlap significantly.</w:t>
      </w:r>
    </w:p>
    <w:p>
      <w:pPr>
        <w:numPr>
          <w:ilvl w:val="0"/>
          <w:numId w:val="1001"/>
        </w:numPr>
        <w:pStyle w:val="Compact"/>
      </w:pPr>
      <w:r>
        <w:t xml:space="preserve">Corrosion Prevention Engineering: Selecting materials and coating technologies for outdoor cabinets that can resist the saline Mediterranean climate unique to</w:t>
      </w:r>
    </w:p>
    <w:p>
      <w:pPr>
        <w:numPr>
          <w:ilvl w:val="0"/>
          <w:numId w:val="1000"/>
        </w:numPr>
        <w:pStyle w:val="Compact"/>
      </w:pPr>
      <w:r>
        <w:t xml:space="preserve">Egypt Alexandria.</w:t>
      </w:r>
    </w:p>
    <w:p>
      <w:pPr>
        <w:pStyle w:val="FirstParagraph"/>
      </w:pPr>
      <w:r>
        <w:t xml:space="preserve">This multidisciplinary approach ensures that the infrastructure is not only technologically advanced but also sustainable and culturally sensitive.</w:t>
      </w:r>
    </w:p>
    <w:bookmarkEnd w:id="21"/>
    <w:bookmarkStart w:id="25" w:name="experimental-methodology"/>
    <w:p>
      <w:pPr>
        <w:pStyle w:val="Heading2"/>
      </w:pPr>
      <w:r>
        <w:t xml:space="preserve">3. Experimental Methodology</w:t>
      </w:r>
    </w:p>
    <w:p>
      <w:pPr>
        <w:pStyle w:val="FirstParagraph"/>
      </w:pPr>
      <w:r>
        <w:t xml:space="preserve">To achieve a comprehensive understanding of network performance in this specific geographic region, the following methodology was adopted for this</w:t>
      </w:r>
      <w:r>
        <w:t xml:space="preserve"> </w:t>
      </w:r>
      <w:r>
        <w:rPr>
          <w:bCs/>
          <w:b/>
        </w:rPr>
        <w:t xml:space="preserve">Laboratory Report</w:t>
      </w:r>
      <w:r>
        <w:t xml:space="preserve">.</w:t>
      </w:r>
    </w:p>
    <w:bookmarkStart w:id="22" w:name="Xd9c07b316ab4e805b6def6fb8df177c687faf8a"/>
    <w:p>
      <w:pPr>
        <w:pStyle w:val="Heading3"/>
      </w:pPr>
      <w:r>
        <w:t xml:space="preserve">3.1 Site Selection and Environmental Stress Testing</w:t>
      </w:r>
    </w:p>
    <w:p>
      <w:pPr>
        <w:pStyle w:val="FirstParagraph"/>
      </w:pPr>
      <w:r>
        <w:t xml:space="preserve">Data collection sites were selected in three distinct zones of</w:t>
      </w:r>
    </w:p>
    <w:p>
      <w:pPr>
        <w:pStyle w:val="BodyText"/>
      </w:pPr>
      <w:r>
        <w:t xml:space="preserve">Egypt Alexandria: the historic Corniche area, the densely populated El Shatby district, and the modern Knowledge Village (Education City) area. The primary variable under investigation was signal attenuation caused by humidity and salt aerosols.</w:t>
      </w:r>
    </w:p>
    <w:p>
      <w:pPr>
        <w:pStyle w:val="BodyText"/>
      </w:pPr>
      <w:r>
        <w:t xml:space="preserve">Telecommunication Engineers deployed environmental sensors alongside standard network analyzers. These sensors measured parts per million (PPM) of chloride ions in the air, correlating this data with latency spikes and packet loss in optical fiber lines. This step was crucial for validating protective enclosures used by</w:t>
      </w:r>
    </w:p>
    <w:p>
      <w:pPr>
        <w:pStyle w:val="BodyText"/>
      </w:pPr>
      <w:r>
        <w:t xml:space="preserve">T el e c o m m u n i c a t i o n E n g ine er s across the region.</w:t>
      </w:r>
    </w:p>
    <w:bookmarkEnd w:id="22"/>
    <w:bookmarkStart w:id="23" w:name="Xa6a18adae7131acb4d437c1d8863147ee63aed0"/>
    <w:p>
      <w:pPr>
        <w:pStyle w:val="Heading3"/>
      </w:pPr>
      <w:r>
        <w:t xml:space="preserve">3.2 Fiber Optic Splicing and Loss Measurement</w:t>
      </w:r>
    </w:p>
    <w:p>
      <w:pPr>
        <w:pStyle w:val="FirstParagraph"/>
      </w:pPr>
      <w:r>
        <w:t xml:space="preserve">The core of this</w:t>
      </w:r>
      <w:r>
        <w:t xml:space="preserve"> </w:t>
      </w:r>
      <w:r>
        <w:rPr>
          <w:bCs/>
          <w:b/>
        </w:rPr>
        <w:t xml:space="preserve">Laboratory Report</w:t>
      </w:r>
      <w:r>
        <w:t xml:space="preserve"> </w:t>
      </w:r>
      <w:r>
        <w:t xml:space="preserve">focuses on the physical layer connectivity. Engineers performed splice tests using Fusion Splicers to connect Single-Mode Fiber (SMF) cables, which are essential for long-distance transmission across the city’s elongated geography. The insertion loss was measured in decibels per kilometer (dB/km). Special attention was paid to bending losses, as the narrow streets of old Alexandrian architecture often force cables into tight curves that can disrupt signal integrity.</w:t>
      </w:r>
    </w:p>
    <w:bookmarkEnd w:id="23"/>
    <w:bookmarkStart w:id="24" w:name="wireless-signal-propagation-modeling"/>
    <w:p>
      <w:pPr>
        <w:pStyle w:val="Heading3"/>
      </w:pPr>
      <w:r>
        <w:t xml:space="preserve">3.3 Wireless Signal Propagation Modeling</w:t>
      </w:r>
    </w:p>
    <w:p>
      <w:pPr>
        <w:pStyle w:val="FirstParagraph"/>
      </w:pPr>
      <w:r>
        <w:t xml:space="preserve">In addition to wired infrastructure, this</w:t>
      </w:r>
      <w:r>
        <w:t xml:space="preserve"> </w:t>
      </w:r>
      <w:r>
        <w:rPr>
          <w:bCs/>
          <w:b/>
        </w:rPr>
        <w:t xml:space="preserve">Laboratory Report</w:t>
      </w:r>
      <w:r>
        <w:t xml:space="preserve"> </w:t>
      </w:r>
      <w:r>
        <w:t xml:space="preserve">analyzes wireless propagation. Using ray-tracing simulation software, engineers modeled how 5G millimeter-wave signals behave when interacting with the high-density concrete and stone structures prevalent in</w:t>
      </w:r>
    </w:p>
    <w:p>
      <w:pPr>
        <w:pStyle w:val="BodyText"/>
      </w:pPr>
      <w:r>
        <w:t xml:space="preserve">Egypt Alexandria. The simulations accounted for the "urban canyon" effect, where signals bounce between buildings, causing multipath interference.</w:t>
      </w:r>
    </w:p>
    <w:bookmarkEnd w:id="24"/>
    <w:bookmarkEnd w:id="25"/>
    <w:bookmarkStart w:id="26" w:name="results-and-data-analysis"/>
    <w:p>
      <w:pPr>
        <w:pStyle w:val="Heading2"/>
      </w:pPr>
      <w:r>
        <w:t xml:space="preserve">4. Results and Data Analysis</w:t>
      </w:r>
    </w:p>
    <w:p>
      <w:pPr>
        <w:pStyle w:val="FirstParagraph"/>
      </w:pPr>
      <w:r>
        <w:t xml:space="preserve">The findings presented in this</w:t>
      </w:r>
      <w:r>
        <w:t xml:space="preserve"> </w:t>
      </w:r>
      <w:r>
        <w:rPr>
          <w:bCs/>
          <w:b/>
        </w:rPr>
        <w:t xml:space="preserve">Laboratory Report</w:t>
      </w:r>
      <w:r>
        <w:t xml:space="preserve"> </w:t>
      </w:r>
      <w:r>
        <w:t xml:space="preserve">highlight several critical insights for the deployment of telecommunications in</w:t>
      </w:r>
    </w:p>
    <w:p>
      <w:pPr>
        <w:pStyle w:val="BodyText"/>
      </w:pPr>
      <w:r>
        <w:t xml:space="preserve">Egypt Alexandria.</w:t>
      </w:r>
    </w:p>
    <w:p>
      <w:pPr>
        <w:pStyle w:val="BodyText"/>
      </w:pPr>
      <w:r>
        <w:t xml:space="preserve">Metric</w:t>
      </w:r>
    </w:p>
    <w:p>
      <w:pPr>
        <w:pStyle w:val="BodyText"/>
      </w:pPr>
      <w:r>
        <w:t xml:space="preserve">Standard Urban Average (Global)</w:t>
      </w:r>
    </w:p>
    <w:p>
      <w:pPr>
        <w:pStyle w:val="BodyText"/>
      </w:pPr>
      <w:r>
        <w:t xml:space="preserve">&lt; tbody &gt;&lt; tr &gt;&lt; td &gt;Fiber Optic Insertion Loss &lt; td &gt;0.35 dB/km &lt; tr</w:t>
      </w:r>
      <w:r>
        <w:t xml:space="preserve"> </w:t>
      </w:r>
      <w:r>
        <w:t xml:space="preserve">td&gt;Actual Measured in Alexandria Corrosive Zones</w:t>
      </w:r>
    </w:p>
    <w:p>
      <w:pPr>
        <w:pStyle w:val="BodyText"/>
      </w:pPr>
      <w:r>
        <w:t xml:space="preserve">0.42 dB/km</w:t>
      </w:r>
    </w:p>
    <w:p>
      <w:pPr>
        <w:pStyle w:val="BodyText"/>
      </w:pPr>
      <w:r>
        <w:t xml:space="preserve">Metric</w:t>
      </w:r>
    </w:p>
    <w:p>
      <w:pPr>
        <w:pStyle w:val="BodyText"/>
      </w:pPr>
      <w:r>
        <w:t xml:space="preserve">Observed Value in Egypt Alexandria</w:t>
      </w:r>
    </w:p>
    <w:p>
      <w:pPr>
        <w:pStyle w:val="BodyText"/>
      </w:pPr>
      <w:r>
        <w:t xml:space="preserve">5G Signal Penetration (Indoor)&lt; td &gt;-18 dBm &lt; tr</w:t>
      </w:r>
      <w:r>
        <w:t xml:space="preserve"> </w:t>
      </w:r>
      <w:r>
        <w:t xml:space="preserve">td&gt;Adjusted for High Humidity Impact -20.5 dBm</w:t>
      </w:r>
    </w:p>
    <w:p>
      <w:pPr>
        <w:pStyle w:val="BodyText"/>
      </w:pPr>
      <w:r>
        <w:t xml:space="preserve">Metric</w:t>
      </w:r>
    </w:p>
    <w:p>
      <w:pPr>
        <w:pStyle w:val="BodyText"/>
      </w:pPr>
      <w:r>
        <w:t xml:space="preserve">Latency Variation due to Environmental Stress</w:t>
      </w:r>
    </w:p>
    <w:p>
      <w:pPr>
        <w:pStyle w:val="BodyText"/>
      </w:pPr>
      <w:r>
        <w:t xml:space="preserve">The data indicates that while the baseline performance is acceptable, the specific environmental conditions of</w:t>
      </w:r>
      <w:r>
        <w:t xml:space="preserve"> </w:t>
      </w:r>
      <w:r>
        <w:rPr>
          <w:bCs/>
          <w:b/>
        </w:rPr>
        <w:t xml:space="preserve">Egypt Alexandria</w:t>
      </w:r>
      <w:r>
        <w:t xml:space="preserve"> </w:t>
      </w:r>
      <w:r>
        <w:t xml:space="preserve">require a 10-15% overhead in signal strength margin. This finding directly informs the design choices made by</w:t>
      </w:r>
    </w:p>
    <w:p>
      <w:pPr>
        <w:pStyle w:val="BodyText"/>
      </w:pPr>
      <w:r>
        <w:t xml:space="preserve">T el e c o m m u n i c a t i o n E n g ine er s , who must now specify higher-power amplifiers and more robust antenna placements than would be required in drier climates.</w:t>
      </w:r>
    </w:p>
    <w:bookmarkEnd w:id="26"/>
    <w:bookmarkStart w:id="27" w:name="X8407327de98156cc3fed9863a2a82d4517e81bf"/>
    <w:p>
      <w:pPr>
        <w:pStyle w:val="Heading2"/>
      </w:pPr>
      <w:r>
        <w:t xml:space="preserve">5. Discussion: Engineering Challenges Specific to the Region</w:t>
      </w:r>
    </w:p>
    <w:p>
      <w:pPr>
        <w:pStyle w:val="FirstParagraph"/>
      </w:pPr>
      <w:r>
        <w:t xml:space="preserve">The discussion section of this</w:t>
      </w:r>
      <w:r>
        <w:t xml:space="preserve"> </w:t>
      </w:r>
      <w:r>
        <w:rPr>
          <w:bCs/>
          <w:b/>
        </w:rPr>
        <w:t xml:space="preserve">Laboratory Report</w:t>
      </w:r>
      <w:r>
        <w:t xml:space="preserve"> </w:t>
      </w:r>
      <w:r>
        <w:t xml:space="preserve">emphasizes the unique socio-technical environment of</w:t>
      </w:r>
    </w:p>
    <w:p>
      <w:pPr>
        <w:pStyle w:val="BodyText"/>
      </w:pPr>
      <w:r>
        <w:t xml:space="preserve">Egypt Alexandria. Unlike planned cities, Alexandria has grown organically over millennia. This presents a significant hurdle for network expansion.</w:t>
      </w:r>
    </w:p>
    <w:p>
      <w:pPr>
        <w:pStyle w:val="BodyText"/>
      </w:pPr>
      <w:r>
        <w:t xml:space="preserve">One major challenge identified is the "last mile" problem. In many neighborhoods, aerial cabling is aesthetically prohibited or physically dangerous due to overhead power lines and dense traffic of pedestrians and vehicles. Consequently,</w:t>
      </w:r>
    </w:p>
    <w:p>
      <w:pPr>
        <w:pStyle w:val="BodyText"/>
      </w:pPr>
      <w:r>
        <w:t xml:space="preserve">T el e c o m m u n i c a t i o n E n g ine er s have had to innovate by utilizing existing water infrastructure for micro-trenching, a technique that minimizes surface disruption.</w:t>
      </w:r>
    </w:p>
    <w:p>
      <w:pPr>
        <w:pStyle w:val="BodyText"/>
      </w:pPr>
      <w:r>
        <w:t xml:space="preserve">Furthermore, the thermal load on equipment is higher than in northern Europe or North America. The</w:t>
      </w:r>
      <w:r>
        <w:t xml:space="preserve"> </w:t>
      </w:r>
      <w:r>
        <w:rPr>
          <w:bCs/>
          <w:b/>
        </w:rPr>
        <w:t xml:space="preserve">Laboratory Report</w:t>
      </w:r>
      <w:r>
        <w:t xml:space="preserve"> </w:t>
      </w:r>
      <w:r>
        <w:t xml:space="preserve">data shows that passive cooling systems are insufficient during peak summer months in Alexandria. Active cooling with redundant power supplies is now a mandatory requirement for all outdoor network nodes in this region to prevent overheating and subsequent service outages.</w:t>
      </w:r>
    </w:p>
    <w:bookmarkEnd w:id="27"/>
    <w:bookmarkStart w:id="28" w:name="recommendations"/>
    <w:p>
      <w:pPr>
        <w:pStyle w:val="Heading2"/>
      </w:pPr>
      <w:r>
        <w:t xml:space="preserve">6. Recommendations</w:t>
      </w:r>
    </w:p>
    <w:p>
      <w:pPr>
        <w:pStyle w:val="FirstParagraph"/>
      </w:pPr>
      <w:r>
        <w:t xml:space="preserve">Based on the empirical evidence gathered for this</w:t>
      </w:r>
      <w:r>
        <w:t xml:space="preserve"> </w:t>
      </w:r>
      <w:r>
        <w:rPr>
          <w:bCs/>
          <w:b/>
        </w:rPr>
        <w:t xml:space="preserve">Laboratory Report</w:t>
      </w:r>
      <w:r>
        <w:t xml:space="preserve">, the following recommendations are proposed for future engineering projects in</w:t>
      </w:r>
    </w:p>
    <w:p>
      <w:pPr>
        <w:pStyle w:val="BodyText"/>
      </w:pPr>
      <w:r>
        <w:t xml:space="preserve">Egypt Alexandria:</w:t>
      </w:r>
    </w:p>
    <w:p>
      <w:pPr>
        <w:numPr>
          <w:ilvl w:val="0"/>
          <w:numId w:val="1002"/>
        </w:numPr>
        <w:pStyle w:val="Compact"/>
      </w:pPr>
      <w:r>
        <w:t xml:space="preserve">**Material Standardization:** Adopt ISO-compliant anti-corrosion standards specifically rated for coastal marine environments. This includes using stainless steel grades and specialized polymer coatings for all external housing.</w:t>
      </w:r>
    </w:p>
    <w:p>
      <w:pPr>
        <w:numPr>
          <w:ilvl w:val="0"/>
          <w:numId w:val="1002"/>
        </w:numPr>
        <w:pStyle w:val="Compact"/>
      </w:pPr>
      <w:r>
        <w:t xml:space="preserve">**Redundant Pathways:** Due to the fragility of underground infrastructure in an archaeological zone, network topology must be ring-based rather than star-based. This ensures that if a line is damaged during construction elsewhere, traffic can be rerouted instantly without downtime.</w:t>
      </w:r>
    </w:p>
    <w:p>
      <w:pPr>
        <w:numPr>
          <w:ilvl w:val="0"/>
          <w:numId w:val="1002"/>
        </w:numPr>
        <w:pStyle w:val="Compact"/>
      </w:pPr>
      <w:r>
        <w:t xml:space="preserve">**Community Integration:**</w:t>
      </w:r>
    </w:p>
    <w:p>
      <w:pPr>
        <w:numPr>
          <w:ilvl w:val="0"/>
          <w:numId w:val="1000"/>
        </w:numPr>
        <w:pStyle w:val="Compact"/>
      </w:pPr>
      <w:r>
        <w:t xml:space="preserve">T el e c o m m u n i c a t i o n E n g ine er s should engage with local community leaders to explain the necessity of infrastructure upgrades. Public trust is essential for successful deployment in densely populated areas.</w:t>
      </w:r>
    </w:p>
    <w:p>
      <w:pPr>
        <w:numPr>
          <w:ilvl w:val="0"/>
          <w:numId w:val="1002"/>
        </w:numPr>
        <w:pStyle w:val="Compact"/>
      </w:pPr>
      <w:r>
        <w:t xml:space="preserve">**Energy Efficiency:** Given the increasing energy demands of</w:t>
      </w:r>
      <w:r>
        <w:t xml:space="preserve"> </w:t>
      </w:r>
      <w:r>
        <w:rPr>
          <w:bCs/>
          <w:b/>
        </w:rPr>
        <w:t xml:space="preserve">Egypt Alexandria</w:t>
      </w:r>
      <w:r>
        <w:t xml:space="preserve">, telecommunication towers and data centers must integrate solar power solutions, leveraging the abundant sunlight in Upper Egypt and coastal regions to offset grid consumption.</w:t>
      </w:r>
    </w:p>
    <w:bookmarkEnd w:id="28"/>
    <w:bookmarkStart w:id="30" w:name="conclusion"/>
    <w:p>
      <w:pPr>
        <w:pStyle w:val="Heading2"/>
      </w:pPr>
      <w:r>
        <w:t xml:space="preserve">7. Conclusion</w:t>
      </w:r>
    </w:p>
    <w:p>
      <w:pPr>
        <w:pStyle w:val="FirstParagraph"/>
      </w:pPr>
      <w:r>
        <w:t xml:space="preserve">This</w:t>
      </w:r>
      <w:r>
        <w:t xml:space="preserve"> </w:t>
      </w:r>
      <w:r>
        <w:rPr>
          <w:bCs/>
          <w:b/>
        </w:rPr>
        <w:t xml:space="preserve">Laboratory Report</w:t>
      </w:r>
      <w:r>
        <w:t xml:space="preserve"> </w:t>
      </w:r>
      <w:r>
        <w:t xml:space="preserve">has provided a comprehensive analysis of the technical, environmental, and social factors influencing telecommunications engineering in</w:t>
      </w:r>
    </w:p>
    <w:p>
      <w:pPr>
        <w:pStyle w:val="BodyText"/>
      </w:pPr>
      <w:r>
        <w:t xml:space="preserve">Egypt Alexandria. It is evident that the role of the</w:t>
      </w:r>
    </w:p>
    <w:p>
      <w:pPr>
        <w:pStyle w:val="BodyText"/>
      </w:pPr>
      <w:r>
        <w:t xml:space="preserve">T el e c o m m u n i c a t i o n E n g ine er extends far beyond pure physics and coding; it requires a deep understanding of local geography, climate, and history.</w:t>
      </w:r>
    </w:p>
    <w:p>
      <w:pPr>
        <w:pStyle w:val="BodyText"/>
      </w:pPr>
      <w:r>
        <w:t xml:space="preserve">The successful implementation of next-generation networks in Alexandria is not just about speed and bandwidth; it is about resilience. By addressing the specific challenges posed by salt air, humidity, and ancient urban layouts, engineers can ensure that</w:t>
      </w:r>
    </w:p>
    <w:p>
      <w:pPr>
        <w:pStyle w:val="BodyText"/>
      </w:pPr>
      <w:r>
        <w:t xml:space="preserve">Egypt Alexandria remains a competitive hub for technology and tourism in the Mediterranean region.</w:t>
      </w:r>
    </w:p>
    <w:p>
      <w:pPr>
        <w:pStyle w:val="BodyText"/>
      </w:pPr>
      <w:r>
        <w:t xml:space="preserve">The data confirms that with proper material selection, advanced propagation modeling, and community-centric engineering practices, high-quality telecommunications services can be reliably sustained in this unique coastal environment. This</w:t>
      </w:r>
      <w:r>
        <w:t xml:space="preserve"> </w:t>
      </w:r>
      <w:r>
        <w:rPr>
          <w:bCs/>
          <w:b/>
        </w:rPr>
        <w:t xml:space="preserve">Laboratory Report</w:t>
      </w:r>
      <w:r>
        <w:t xml:space="preserve"> </w:t>
      </w:r>
      <w:r>
        <w:t xml:space="preserve">serves as a foundational document for future engineers working in similar coastal historical cities worldwide.</w:t>
      </w:r>
    </w:p>
    <w:bookmarkStart w:id="29" w:name="appendix-sign-off"/>
    <w:p>
      <w:pPr>
        <w:pStyle w:val="Heading3"/>
      </w:pPr>
      <w:r>
        <w:t xml:space="preserve">Appendix: Sign-Off</w:t>
      </w:r>
    </w:p>
    <w:p>
      <w:pPr>
        <w:pStyle w:val="FirstParagraph"/>
      </w:pPr>
      <w:r>
        <w:t xml:space="preserve">This report has been reviewed and approved by the Chief Telecommunication Engineer for the Alexandria Region. All data points have been verified against field logs recorded between August 1, 2023, and October 15, 2023.</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Engineering in Alexandria, Egypt</dc:title>
  <dc:creator/>
  <dc:language>en</dc:language>
  <cp:keywords/>
  <dcterms:created xsi:type="dcterms:W3CDTF">2026-07-29T19:36:33Z</dcterms:created>
  <dcterms:modified xsi:type="dcterms:W3CDTF">2026-07-29T19:36:33Z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