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1" w:name="Xe584add1a2c2b42777c43f6d595f6f106713803"/>
    <w:p>
      <w:pPr>
        <w:pStyle w:val="Heading1"/>
      </w:pPr>
      <w:r>
        <w:t xml:space="preserve">Laboratory Report on Telecommunication Infrastructure and Network Analysis</w:t>
      </w:r>
    </w:p>
    <w:p>
      <w:pPr>
        <w:pStyle w:val="FirstParagraph"/>
      </w:pPr>
      <w:r>
        <w:rPr>
          <w:bCs/>
          <w:b/>
        </w:rPr>
        <w:t xml:space="preserve">Institution:</w:t>
      </w:r>
      <w:r>
        <w:t xml:space="preserve"> </w:t>
      </w:r>
      <w:r>
        <w:t xml:space="preserve">Advanced Research Institute for Communications</w:t>
      </w:r>
      <w:r>
        <w:br/>
      </w:r>
      <w:r>
        <w:rPr>
          <w:bCs/>
          <w:b/>
        </w:rPr>
        <w:t xml:space="preserve">Date:</w:t>
      </w:r>
      <w:r>
        <w:t xml:space="preserve"> </w:t>
      </w:r>
      <w:r>
        <w:t xml:space="preserve">October 24, 2023</w:t>
      </w:r>
      <w:r>
        <w:br/>
      </w:r>
      <w:r>
        <w:rPr>
          <w:bCs/>
          <w:b/>
        </w:rPr>
        <w:t xml:space="preserve">Location:</w:t>
      </w:r>
      <w:r>
        <w:t xml:space="preserve"> </w:t>
      </w:r>
      <w:r>
        <w:t xml:space="preserve">India New Delhi</w:t>
      </w:r>
      <w:r>
        <w:br/>
      </w:r>
    </w:p>
    <w:bookmarkStart w:id="20" w:name="abstract"/>
    <w:p>
      <w:pPr>
        <w:pStyle w:val="Heading2"/>
      </w:pPr>
      <w:r>
        <w:t xml:space="preserve">1. Abstract</w:t>
      </w:r>
    </w:p>
    <w:p>
      <w:pPr>
        <w:pStyle w:val="FirstParagraph"/>
      </w:pPr>
      <w:r>
        <w:t xml:space="preserve">This laboratory report details the comprehensive analysis of modern telecommunication systems, specifically focusing on the deployment and optimization of 5G networks within the high-density urban environment of India New Delhi. The primary objective was to evaluate signal propagation characteristics, latency metrics, and network throughput under varying traffic loads. As a critical hub for technological innovation in South Asia, India New Delhi serves as an ideal testbed for next-generation telecommunication solutions. This document outlines the experimental methodology, data collection processes from field tests conducted across key districts of the capital, and subsequent engineering evaluations designed to enhance connectivity reliability.</w:t>
      </w:r>
    </w:p>
    <w:bookmarkEnd w:id="20"/>
    <w:bookmarkStart w:id="21" w:name="introduction"/>
    <w:p>
      <w:pPr>
        <w:pStyle w:val="Heading2"/>
      </w:pPr>
      <w:r>
        <w:t xml:space="preserve">2. Introduction</w:t>
      </w:r>
    </w:p>
    <w:p>
      <w:pPr>
        <w:pStyle w:val="FirstParagraph"/>
      </w:pPr>
      <w:r>
        <w:t xml:space="preserve">The role of a skilled Telecommunication Engineer is pivotal in bridging the digital divide and ensuring robust communication infrastructure. In recent years, India has witnessed exponential growth in mobile data consumption, driven by widespread smartphone adoption and the proliferation of internet-of-things (IoT) devices. Consequently, the engineering challenges within India New Delhi are unique due to its massive population density, diverse architectural landscape ranging from historic structures to modern skyscrapers, and complex electromagnetic interference patterns.</w:t>
      </w:r>
    </w:p>
    <w:p>
      <w:pPr>
        <w:pStyle w:val="BodyText"/>
      </w:pPr>
      <w:r>
        <w:t xml:space="preserve">This report aims to document the findings of a recent laboratory study aimed at optimizing base station configurations for telecommunications providers operating in this region. The study focuses on three core pillars: signal integrity, network latency, and capacity planning. By adhering to rigorous engineering standards, we seek to provide actionable insights that will contribute to the seamless expansion of high-speed connectivity across India New Delhi.</w:t>
      </w:r>
    </w:p>
    <w:bookmarkEnd w:id="21"/>
    <w:bookmarkStart w:id="22" w:name="objective"/>
    <w:p>
      <w:pPr>
        <w:pStyle w:val="Heading2"/>
      </w:pPr>
      <w:r>
        <w:t xml:space="preserve">3. Objectives</w:t>
      </w:r>
    </w:p>
    <w:p>
      <w:pPr>
        <w:numPr>
          <w:ilvl w:val="0"/>
          <w:numId w:val="1001"/>
        </w:numPr>
        <w:pStyle w:val="Compact"/>
      </w:pPr>
      <w:r>
        <w:t xml:space="preserve">To measure and analyze downlink and uplink throughput rates using standard test equipment in various zones of India New Delhi.</w:t>
      </w:r>
    </w:p>
    <w:p>
      <w:pPr>
        <w:numPr>
          <w:ilvl w:val="0"/>
          <w:numId w:val="1001"/>
        </w:numPr>
        <w:pStyle w:val="Compact"/>
      </w:pPr>
      <w:r>
        <w:t xml:space="preserve">To assess the impact of physical obstructions common in urban India New Delhi on millimeter-wave (mmWave) propagation for 5G networks.</w:t>
      </w:r>
    </w:p>
    <w:p>
      <w:pPr>
        <w:numPr>
          <w:ilvl w:val="0"/>
          <w:numId w:val="1001"/>
        </w:numPr>
        <w:pStyle w:val="Compact"/>
      </w:pPr>
      <w:r>
        <w:t xml:space="preserve">To propose engineering recommendations for future infrastructure development specifically tailored to the geographical constraints of India New Delhi.</w:t>
      </w:r>
    </w:p>
    <w:bookmarkEnd w:id="22"/>
    <w:bookmarkStart w:id="26" w:name="methodology"/>
    <w:p>
      <w:pPr>
        <w:pStyle w:val="Heading2"/>
      </w:pPr>
      <w:r>
        <w:t xml:space="preserve">4. Methodology</w:t>
      </w:r>
    </w:p>
    <w:p>
      <w:pPr>
        <w:pStyle w:val="FirstParagraph"/>
      </w:pPr>
      <w:r>
        <w:t xml:space="preserve">The experimental phase of this laboratory report involved a combination of theoretical modeling and empirical field testing. The Telecommunication Engineer team utilized software-defined radio (SDR) platforms coupled with spectrum analyzers to capture real-time data.</w:t>
      </w:r>
    </w:p>
    <w:bookmarkStart w:id="23" w:name="test-site-selection"/>
    <w:p>
      <w:pPr>
        <w:pStyle w:val="Heading3"/>
      </w:pPr>
      <w:r>
        <w:t xml:space="preserve">4.1 Test Site Selection</w:t>
      </w:r>
    </w:p>
    <w:p>
      <w:pPr>
        <w:pStyle w:val="FirstParagraph"/>
      </w:pPr>
      <w:r>
        <w:t xml:space="preserve">Sites were strategically selected across three distinct zones in India New Delhi: Central Delhi (high commercial density), South Delhi (residential and educational hubs), and North East Delhi (mixed-use industrial areas). These locations represent the diverse architectural and demographic challenges faced by network engineers in the capital.</w:t>
      </w:r>
    </w:p>
    <w:bookmarkEnd w:id="23"/>
    <w:bookmarkStart w:id="24" w:name="data-collection-equipment"/>
    <w:p>
      <w:pPr>
        <w:pStyle w:val="Heading3"/>
      </w:pPr>
      <w:r>
        <w:t xml:space="preserve">4.2 Data Collection Equipment</w:t>
      </w:r>
    </w:p>
    <w:p>
      <w:pPr>
        <w:pStyle w:val="FirstParagraph"/>
      </w:pPr>
      <w:r>
        <w:t xml:space="preserve">We employed high-precision GPS-enabled mobile test sets to record Key Performance Indicators (KPIs) including Reference Signal Received Power (RSRP), Signal-to-Interference-plus-Noise Ratio (SINR), and Round Trip Time (RTT). Additionally, drive-test vehicles equipped with directional antennas were used to map signal strength while moving at varying speeds, simulating real-world user behavior.</w:t>
      </w:r>
    </w:p>
    <w:bookmarkEnd w:id="24"/>
    <w:bookmarkStart w:id="25" w:name="environmental-conditions"/>
    <w:p>
      <w:pPr>
        <w:pStyle w:val="Heading3"/>
      </w:pPr>
      <w:r>
        <w:t xml:space="preserve">4.3 Environmental Conditions</w:t>
      </w:r>
    </w:p>
    <w:p>
      <w:pPr>
        <w:pStyle w:val="FirstParagraph"/>
      </w:pPr>
      <w:r>
        <w:t xml:space="preserve">All tests were conducted under clear weather conditions to eliminate atmospheric attenuation variables. However, the unique urban canyon effects created by tall buildings in central India New Delhi were noted and factored into the analysis of multipath propagation delays.</w:t>
      </w:r>
    </w:p>
    <w:bookmarkEnd w:id="25"/>
    <w:bookmarkEnd w:id="26"/>
    <w:bookmarkStart w:id="30" w:name="results"/>
    <w:p>
      <w:pPr>
        <w:pStyle w:val="Heading2"/>
      </w:pPr>
      <w:r>
        <w:t xml:space="preserve">5. Results and Analysis</w:t>
      </w:r>
    </w:p>
    <w:bookmarkStart w:id="27" w:name="signal-strength-and-coverage"/>
    <w:p>
      <w:pPr>
        <w:pStyle w:val="Heading3"/>
      </w:pPr>
      <w:r>
        <w:t xml:space="preserve">5.1 Signal Strength and Coverage</w:t>
      </w:r>
    </w:p>
    <w:p>
      <w:pPr>
        <w:pStyle w:val="FirstParagraph"/>
      </w:pPr>
      <w:r>
        <w:t xml:space="preserve">The data collected indicates that while 4G LTE coverage in India New Delhi is robust, there are significant gaps in indoor penetration for 5G Sub-6GHz bands. In high-rise buildings typical of New Delhi’s business districts, signal loss was recorded at an average of 15-20 dB compared to outdoor measurements. This necessitates the deployment of small cells inside large commercial complexes.</w:t>
      </w:r>
    </w:p>
    <w:bookmarkEnd w:id="27"/>
    <w:bookmarkStart w:id="28" w:name="latency-and-jitter"/>
    <w:p>
      <w:pPr>
        <w:pStyle w:val="Heading3"/>
      </w:pPr>
      <w:r>
        <w:t xml:space="preserve">5.2 Latency and Jitter</w:t>
      </w:r>
    </w:p>
    <w:p>
      <w:pPr>
        <w:pStyle w:val="FirstParagraph"/>
      </w:pPr>
      <w:r>
        <w:t xml:space="preserve">Average latency in rural fringes of India New Delhi was measured at 15ms, whereas core urban areas exhibited latencies ranging from 20ms to 40ms during peak hours. The jitter analysis revealed higher variability in congested zones such as Connaught Place, attributed to network congestion and handover inefficiencies between cell towers.</w:t>
      </w:r>
    </w:p>
    <w:bookmarkEnd w:id="28"/>
    <w:bookmarkStart w:id="29" w:name="throughput-performance"/>
    <w:p>
      <w:pPr>
        <w:pStyle w:val="Heading3"/>
      </w:pPr>
      <w:r>
        <w:t xml:space="preserve">5.3 Throughput Performance</w:t>
      </w:r>
    </w:p>
    <w:p>
      <w:pPr>
        <w:pStyle w:val="FirstParagraph"/>
      </w:pPr>
      <w:r>
        <w:t xml:space="preserve">Average downlink throughput was recorded at 150 Mbps in optimal conditions. However, during peak usage times (6 PM to 9 PM), this dropped to approximately 45 Mbps in heavily populated sectors of India New Delhi. This degradation highlights the need for advanced load-balancing algorithms and increased spectrum allocation.</w:t>
      </w:r>
    </w:p>
    <w:p>
      <w:pPr>
        <w:pStyle w:val="BodyText"/>
      </w:pPr>
      <w:r>
        <w:t xml:space="preserve">Metric</w:t>
      </w:r>
    </w:p>
    <w:p>
      <w:pPr>
        <w:pStyle w:val="BodyText"/>
      </w:pPr>
      <w:r>
        <w:t xml:space="preserve">Average Value</w:t>
      </w:r>
    </w:p>
    <w:p>
      <w:pPr>
        <w:pStyle w:val="BodyText"/>
      </w:pPr>
      <w:r>
        <w:t xml:space="preserve">P95 Percentile</w:t>
      </w:r>
    </w:p>
    <w:p>
      <w:pPr>
        <w:pStyle w:val="BodyText"/>
      </w:pPr>
      <w:r>
        <w:t xml:space="preserve">Status.</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r>
        <w:t xml:space="preserve"> </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India New Delhi</dc:title>
  <dc:creator/>
  <dc:language>en</dc:language>
  <cp:keywords/>
  <dcterms:created xsi:type="dcterms:W3CDTF">2026-07-29T15:02:58Z</dcterms:created>
  <dcterms:modified xsi:type="dcterms:W3CDTF">2026-07-29T15:02:58Z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