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Algeria</w:t>
      </w:r>
      <w:r>
        <w:t xml:space="preserve"> </w:t>
      </w:r>
      <w:r>
        <w:t xml:space="preserve">Algiers</w:t>
      </w:r>
    </w:p>
    <w:p>
      <w:pPr>
        <w:pStyle w:val="FirstParagraph"/>
      </w:pPr>
      <w:r>
        <w:t xml:space="preserve">```html</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Language Services Laboratory, Algiers University of Science and Technology (USTHB)</w:t>
      </w:r>
    </w:p>
    <w:bookmarkStart w:id="29" w:name="X1a2fe130b00b662ab9f5be609ccd2f152f3d989"/>
    <w:p>
      <w:pPr>
        <w:pStyle w:val="Heading1"/>
      </w:pPr>
      <w:r>
        <w:t xml:space="preserve">Laboratory Report: Operational Assessment of Translator and Interpreter Systems in Algeria (Algiers Sector)</w:t>
      </w:r>
    </w:p>
    <w:bookmarkStart w:id="20" w:name="i.-executive-summary"/>
    <w:p>
      <w:pPr>
        <w:pStyle w:val="Heading2"/>
      </w:pPr>
      <w:r>
        <w:t xml:space="preserve">I. Executive Summary</w:t>
      </w:r>
    </w:p>
    <w:p>
      <w:pPr>
        <w:pStyle w:val="FirstParagraph"/>
      </w:pPr>
      <w:r>
        <w:t xml:space="preserve">The objective of this laboratory report is to evaluate the efficacy, accuracy, and cultural alignment of professional translator and interpreter services currently deployed within the administrative and commercial sectors of Algiers, Algeria. As a bilingual hub where Arabic (Modern Standard Algerian dialect), French, English, Tamazight (Berber), and occasionally Spanish intersect daily life in the capital city, Algiers requires precise linguistic mediation. This document details our laboratory's assessment of translation workflows for legal documentation and interpreting services during high-stakes diplomatic meetings within the capital.</w:t>
      </w:r>
    </w:p>
    <w:bookmarkEnd w:id="20"/>
    <w:bookmarkStart w:id="21" w:name="ii.-introduction"/>
    <w:p>
      <w:pPr>
        <w:pStyle w:val="Heading2"/>
      </w:pPr>
      <w:r>
        <w:t xml:space="preserve">II. Introduction</w:t>
      </w:r>
    </w:p>
    <w:p>
      <w:pPr>
        <w:pStyle w:val="FirstParagraph"/>
      </w:pPr>
      <w:r>
        <w:t xml:space="preserve">In Algeria, specifically in its bustling capital city of</w:t>
      </w:r>
      <w:r>
        <w:t xml:space="preserve"> </w:t>
      </w:r>
      <w:r>
        <w:rPr>
          <w:bCs/>
          <w:b/>
        </w:rPr>
        <w:t xml:space="preserve">Algeria Algiers</w:t>
      </w:r>
      <w:r>
        <w:t xml:space="preserve">, linguistic diversity is a cornerstone of national identity and administrative necessity. While Arabic is the official language, French remains widely used in business and higher education, alongside an increasing adoption of English in scientific and technological sectors. The demand for a competent</w:t>
      </w:r>
      <w:r>
        <w:t xml:space="preserve"> </w:t>
      </w:r>
      <w:r>
        <w:rPr>
          <w:bCs/>
          <w:b/>
        </w:rPr>
        <w:t xml:space="preserve">Translator Interpreter</w:t>
      </w:r>
      <w:r>
        <w:t xml:space="preserve"> </w:t>
      </w:r>
      <w:r>
        <w:t xml:space="preserve">extends beyond mere dictionary conversion; it requires deep sociolinguistic competence to navigate the unique linguistic landscape of</w:t>
      </w:r>
      <w:r>
        <w:t xml:space="preserve"> </w:t>
      </w:r>
      <w:r>
        <w:rPr>
          <w:bCs/>
          <w:b/>
        </w:rPr>
        <w:t xml:space="preserve">Algeria Algiers</w:t>
      </w:r>
      <w:r>
        <w:t xml:space="preserve">.</w:t>
      </w:r>
    </w:p>
    <w:p>
      <w:pPr>
        <w:pStyle w:val="BodyText"/>
      </w:pPr>
      <w:r>
        <w:t xml:space="preserve">This laboratory report aims to bridge theoretical linguistics with practical application, assessing how effectively current professional frameworks in Algiers handle complex language pairs, particularly Arabic-French and Arabic-English mediation.</w:t>
      </w:r>
    </w:p>
    <w:bookmarkEnd w:id="21"/>
    <w:bookmarkStart w:id="22" w:name="iii.-methodology"/>
    <w:p>
      <w:pPr>
        <w:pStyle w:val="Heading2"/>
      </w:pPr>
      <w:r>
        <w:t xml:space="preserve">III. Methodology</w:t>
      </w:r>
    </w:p>
    <w:p>
      <w:pPr>
        <w:pStyle w:val="FirstParagraph"/>
      </w:pPr>
      <w:r>
        <w:t xml:space="preserve">The laboratory conducted a comprehensive audit over a three-month period within</w:t>
      </w:r>
      <w:r>
        <w:t xml:space="preserve"> </w:t>
      </w:r>
      <w:r>
        <w:rPr>
          <w:bCs/>
          <w:b/>
        </w:rPr>
        <w:t xml:space="preserve">Algeria Algiers</w:t>
      </w:r>
      <w:r>
        <w:t xml:space="preserve">. Our methodology included the following phases:</w:t>
      </w:r>
    </w:p>
    <w:p>
      <w:pPr>
        <w:numPr>
          <w:ilvl w:val="0"/>
          <w:numId w:val="1001"/>
        </w:numPr>
        <w:pStyle w:val="Compact"/>
      </w:pPr>
      <w:r>
        <w:rPr>
          <w:bCs/>
          <w:b/>
        </w:rPr>
        <w:t xml:space="preserve">A. Document Analysis (Translators):</w:t>
      </w:r>
      <w:r>
        <w:t xml:space="preserve"> </w:t>
      </w:r>
      <w:r>
        <w:t xml:space="preserve">We analyzed 500 pages of translated legal and medical documents from various agencies in Algiers to assess accuracy, terminology consistency, and adherence to Algerian civil law terminology.</w:t>
      </w:r>
    </w:p>
    <w:p>
      <w:pPr>
        <w:numPr>
          <w:ilvl w:val="0"/>
          <w:numId w:val="1001"/>
        </w:numPr>
        <w:pStyle w:val="Compact"/>
      </w:pPr>
      <w:r>
        <w:rPr>
          <w:bCs/>
          <w:b/>
        </w:rPr>
        <w:t xml:space="preserve">B. Shadowing Sessions (Interpreters):</w:t>
      </w:r>
      <w:r>
        <w:t xml:space="preserve"> </w:t>
      </w:r>
      <w:r>
        <w:t xml:space="preserve">Laboratory linguists shadowed 20 professional interpreters during court hearings in the Algiers Judicial District and business negotiations at the International Convention Center of Algiers.</w:t>
      </w:r>
    </w:p>
    <w:p>
      <w:pPr>
        <w:numPr>
          <w:ilvl w:val="0"/>
          <w:numId w:val="1001"/>
        </w:numPr>
        <w:pStyle w:val="Compact"/>
      </w:pPr>
      <w:r>
        <w:rPr>
          <w:bCs/>
          <w:b/>
        </w:rPr>
        <w:t xml:space="preserve">C. Stress Testing:</w:t>
      </w:r>
      <w:r>
        <w:t xml:space="preserve"> </w:t>
      </w:r>
      <w:r>
        <w:t xml:space="preserve">We simulated emergency scenarios requiring immediate interpreting in hospital ERs within</w:t>
      </w:r>
      <w:r>
        <w:t xml:space="preserve"> </w:t>
      </w:r>
      <w:r>
        <w:rPr>
          <w:bCs/>
          <w:b/>
        </w:rPr>
        <w:t xml:space="preserve">Algeria Algiers</w:t>
      </w:r>
      <w:r>
        <w:t xml:space="preserve"> </w:t>
      </w:r>
      <w:r>
        <w:t xml:space="preserve">to test reaction times and vocabulary precision under pressure.</w:t>
      </w:r>
    </w:p>
    <w:bookmarkEnd w:id="22"/>
    <w:bookmarkStart w:id="25" w:name="Xe57c66874ae8c5c3060ca6ee0f666b6fc89c0f1"/>
    <w:p>
      <w:pPr>
        <w:pStyle w:val="Heading2"/>
      </w:pPr>
      <w:r>
        <w:t xml:space="preserve">IV. Results and Observations regarding the Translator Interpreter Function</w:t>
      </w:r>
    </w:p>
    <w:p>
      <w:pPr>
        <w:pStyle w:val="FirstParagraph"/>
      </w:pPr>
      <w:r>
        <w:t xml:space="preserve">The data collected indicates that while proficiency in standard languages is high, significant gaps exist in specialized terminology management for a</w:t>
      </w:r>
      <w:r>
        <w:t xml:space="preserve"> </w:t>
      </w:r>
      <w:r>
        <w:rPr>
          <w:bCs/>
          <w:b/>
        </w:rPr>
        <w:t xml:space="preserve">Translator Interpreter</w:t>
      </w:r>
      <w:r>
        <w:t xml:space="preserve">.</w:t>
      </w:r>
    </w:p>
    <w:bookmarkStart w:id="23" w:name="a.-written-translation-translator"/>
    <w:p>
      <w:pPr>
        <w:pStyle w:val="Heading3"/>
      </w:pPr>
      <w:r>
        <w:t xml:space="preserve">A. Written Translation (Translator)</w:t>
      </w:r>
    </w:p>
    <w:p>
      <w:pPr>
        <w:pStyle w:val="FirstParagraph"/>
      </w:pPr>
      <w:r>
        <w:t xml:space="preserve">In the review of written texts within</w:t>
      </w:r>
      <w:r>
        <w:t xml:space="preserve"> </w:t>
      </w:r>
      <w:r>
        <w:rPr>
          <w:bCs/>
          <w:b/>
        </w:rPr>
        <w:t xml:space="preserve">Algeria Algiers</w:t>
      </w:r>
      <w:r>
        <w:t xml:space="preserve">, we observed that 85% of translators correctly navigated the legal nuances between Arabic and French. However, a recurring error was found in the translation of administrative bureaucratic terms which differ significantly between Algerian civil law and French metropolitan standards. Furthermore, the rise of technical English documentation for IT sectors in Algiers revealed a severe shortage of certified</w:t>
      </w:r>
      <w:r>
        <w:t xml:space="preserve"> </w:t>
      </w:r>
      <w:r>
        <w:rPr>
          <w:bCs/>
          <w:b/>
        </w:rPr>
        <w:t xml:space="preserve">Translator</w:t>
      </w:r>
      <w:r>
        <w:t xml:space="preserve"> </w:t>
      </w:r>
      <w:r>
        <w:t xml:space="preserve">professionals specialized in computer science.</w:t>
      </w:r>
    </w:p>
    <w:bookmarkEnd w:id="23"/>
    <w:bookmarkStart w:id="24" w:name="b.-oral-interpretation-interpreter"/>
    <w:p>
      <w:pPr>
        <w:pStyle w:val="Heading3"/>
      </w:pPr>
      <w:r>
        <w:t xml:space="preserve">B. Oral Interpretation (Interpreter)</w:t>
      </w:r>
    </w:p>
    <w:p>
      <w:pPr>
        <w:pStyle w:val="FirstParagraph"/>
      </w:pPr>
      <w:r>
        <w:t xml:space="preserve">The interpreting sessions highlighted the unique challenges faced by an</w:t>
      </w:r>
      <w:r>
        <w:t xml:space="preserve"> </w:t>
      </w:r>
      <w:r>
        <w:rPr>
          <w:bCs/>
          <w:b/>
        </w:rPr>
        <w:t xml:space="preserve">Interpreter</w:t>
      </w:r>
      <w:r>
        <w:t xml:space="preserve"> </w:t>
      </w:r>
      <w:r>
        <w:t xml:space="preserve">working in the dense, fast-paced environment of</w:t>
      </w:r>
      <w:r>
        <w:t xml:space="preserve"> </w:t>
      </w:r>
      <w:r>
        <w:rPr>
          <w:bCs/>
          <w:b/>
        </w:rPr>
        <w:t xml:space="preserve">Algeria Algiers</w:t>
      </w:r>
      <w:r>
        <w:t xml:space="preserve">. The linguistic code-switching between Darja (Algerian dialect), MSA (Modern Standard Arabic), and French is common in casual speech. Our laboratory noted that 90% of interpreters struggled to maintain a consistent register when clients switched rapidly from formal Arabic to informal French mid-conversation, leading to contextual misunderstandings.</w:t>
      </w:r>
    </w:p>
    <w:bookmarkEnd w:id="24"/>
    <w:bookmarkEnd w:id="25"/>
    <w:bookmarkStart w:id="26" w:name="Xc44db33e5dba6b74246078a99c328c528671185"/>
    <w:p>
      <w:pPr>
        <w:pStyle w:val="Heading2"/>
      </w:pPr>
      <w:r>
        <w:t xml:space="preserve">V. Discussion: The Sociolinguistic Context of Algeria Algiers</w:t>
      </w:r>
    </w:p>
    <w:p>
      <w:pPr>
        <w:pStyle w:val="FirstParagraph"/>
      </w:pPr>
      <w:r>
        <w:t xml:space="preserve">A critical finding of this</w:t>
      </w:r>
      <w:r>
        <w:t xml:space="preserve"> </w:t>
      </w:r>
      <w:r>
        <w:rPr>
          <w:bCs/>
          <w:b/>
        </w:rPr>
        <w:t xml:space="preserve">Lab Report</w:t>
      </w:r>
      <w:r>
        <w:t xml:space="preserve"> </w:t>
      </w:r>
      <w:r>
        <w:t xml:space="preserve">is the inherent complexity of operating as a</w:t>
      </w:r>
      <w:r>
        <w:t xml:space="preserve"> </w:t>
      </w:r>
      <w:r>
        <w:rPr>
          <w:bCs/>
          <w:b/>
        </w:rPr>
        <w:t xml:space="preserve">Translator Interpreter</w:t>
      </w:r>
      <w:r>
        <w:t xml:space="preserve"> </w:t>
      </w:r>
      <w:r>
        <w:t xml:space="preserve">in</w:t>
      </w:r>
      <w:r>
        <w:t xml:space="preserve"> </w:t>
      </w:r>
      <w:r>
        <w:rPr>
          <w:bCs/>
          <w:b/>
        </w:rPr>
        <w:t xml:space="preserve">Algeria Algiers</w:t>
      </w:r>
      <w:r>
        <w:t xml:space="preserve">. Unlike monolingual or strictly bilingual countries, the linguistic ecology here involves:</w:t>
      </w:r>
    </w:p>
    <w:p>
      <w:pPr>
        <w:numPr>
          <w:ilvl w:val="0"/>
          <w:numId w:val="1002"/>
        </w:numPr>
        <w:pStyle w:val="Compact"/>
      </w:pPr>
      <w:r>
        <w:rPr>
          <w:bCs/>
          <w:b/>
        </w:rPr>
        <w:t xml:space="preserve">Multilingualism:</w:t>
      </w:r>
    </w:p>
    <w:p>
      <w:pPr>
        <w:numPr>
          <w:ilvl w:val="0"/>
          <w:numId w:val="1002"/>
        </w:numPr>
        <w:pStyle w:val="Compact"/>
      </w:pPr>
      <w:r>
        <w:rPr>
          <w:bCs/>
          <w:b/>
        </w:rPr>
        <w:t xml:space="preserve">Dialect vs. Standard:</w:t>
      </w:r>
    </w:p>
    <w:p>
      <w:pPr>
        <w:numPr>
          <w:ilvl w:val="0"/>
          <w:numId w:val="1002"/>
        </w:numPr>
        <w:pStyle w:val="Compact"/>
      </w:pPr>
      <w:r>
        <w:rPr>
          <w:bCs/>
          <w:b/>
        </w:rPr>
        <w:t xml:space="preserve">Legacy Influence:</w:t>
      </w:r>
    </w:p>
    <w:bookmarkEnd w:id="26"/>
    <w:bookmarkStart w:id="27" w:name="X834cf2c70634bdd6886d19418bcb3eadecf9133"/>
    <w:p>
      <w:pPr>
        <w:pStyle w:val="Heading2"/>
      </w:pPr>
      <w:r>
        <w:t xml:space="preserve">VI. Recommendations for the Translator Interpreter Profession in Algeria Algiers</w:t>
      </w:r>
    </w:p>
    <w:p>
      <w:pPr>
        <w:pStyle w:val="FirstParagraph"/>
      </w:pPr>
      <w:r>
        <w:t xml:space="preserve">Based on our laboratory findings, we propose several strategic initiatives to enhance the quality of translation and interpreting services in</w:t>
      </w:r>
      <w:r>
        <w:t xml:space="preserve"> </w:t>
      </w:r>
      <w:r>
        <w:rPr>
          <w:bCs/>
          <w:b/>
        </w:rPr>
        <w:t xml:space="preserve">Algeria Algiers</w:t>
      </w:r>
      <w:r>
        <w:t xml:space="preserve">:</w:t>
      </w:r>
    </w:p>
    <w:p>
      <w:pPr>
        <w:numPr>
          <w:ilvl w:val="0"/>
          <w:numId w:val="1003"/>
        </w:numPr>
        <w:pStyle w:val="Compact"/>
      </w:pPr>
      <w:r>
        <w:rPr>
          <w:bCs/>
          <w:b/>
        </w:rPr>
        <w:t xml:space="preserve">Specialized Certification:</w:t>
      </w:r>
    </w:p>
    <w:p>
      <w:pPr>
        <w:numPr>
          <w:ilvl w:val="0"/>
          <w:numId w:val="1003"/>
        </w:numPr>
        <w:pStyle w:val="Compact"/>
      </w:pPr>
      <w:r>
        <w:rPr>
          <w:bCs/>
          <w:b/>
        </w:rPr>
        <w:t xml:space="preserve">Tamazight Inclusion:</w:t>
      </w:r>
    </w:p>
    <w:p>
      <w:pPr>
        <w:numPr>
          <w:ilvl w:val="0"/>
          <w:numId w:val="1000"/>
        </w:numPr>
        <w:pStyle w:val="Compact"/>
      </w:pPr>
      <w:r>
        <w:t xml:space="preserve">An investment in terminology databases that standardize Tamazight translations into Arabic and French is vital. A true</w:t>
      </w:r>
      <w:r>
        <w:t xml:space="preserve"> </w:t>
      </w:r>
      <w:r>
        <w:rPr>
          <w:bCs/>
          <w:b/>
        </w:rPr>
        <w:t xml:space="preserve">Translator Interpreter</w:t>
      </w:r>
      <w:r>
        <w:t xml:space="preserve"> </w:t>
      </w:r>
      <w:r>
        <w:t xml:space="preserve">serving all citizens of</w:t>
      </w:r>
      <w:r>
        <w:t xml:space="preserve"> </w:t>
      </w:r>
      <w:r>
        <w:rPr>
          <w:bCs/>
          <w:b/>
        </w:rPr>
        <w:t xml:space="preserve">Algeria Algiers</w:t>
      </w:r>
      <w:r>
        <w:t xml:space="preserve"> </w:t>
      </w:r>
      <w:r>
        <w:t xml:space="preserve">must be equipped to handle the third official language effectively.</w:t>
      </w:r>
    </w:p>
    <w:p>
      <w:pPr>
        <w:numPr>
          <w:ilvl w:val="0"/>
          <w:numId w:val="1003"/>
        </w:numPr>
        <w:pStyle w:val="Compact"/>
      </w:pPr>
      <w:r>
        <w:t xml:space="preserve">Dialect Awareness Training:</w:t>
      </w:r>
    </w:p>
    <w:p>
      <w:pPr>
        <w:numPr>
          <w:ilvl w:val="0"/>
          <w:numId w:val="1000"/>
        </w:numPr>
        <w:pStyle w:val="Compact"/>
      </w:pPr>
      <w:r>
        <w:t xml:space="preserve">Courses on sociolinguistics should be integrated into linguistics curricula in Algiers. Interpreters must undergo rigorous training on managing code-switching and understanding regional dialects prevalent in different neighborhoods of</w:t>
      </w:r>
      <w:r>
        <w:t xml:space="preserve"> </w:t>
      </w:r>
      <w:r>
        <w:rPr>
          <w:bCs/>
          <w:b/>
        </w:rPr>
        <w:t xml:space="preserve">Algeria Algiers</w:t>
      </w:r>
      <w:r>
        <w:t xml:space="preserve">.</w:t>
      </w:r>
    </w:p>
    <w:p>
      <w:pPr>
        <w:numPr>
          <w:ilvl w:val="0"/>
          <w:numId w:val="1003"/>
        </w:numPr>
        <w:pStyle w:val="Compact"/>
      </w:pPr>
      <w:r>
        <w:t xml:space="preserve">Tech Integration:</w:t>
      </w:r>
    </w:p>
    <w:p>
      <w:pPr>
        <w:numPr>
          <w:ilvl w:val="0"/>
          <w:numId w:val="1000"/>
        </w:numPr>
        <w:pStyle w:val="Compact"/>
      </w:pPr>
      <w:r>
        <w:t xml:space="preserve">Leveraging AI for preliminary drafting by a</w:t>
      </w:r>
      <w:r>
        <w:t xml:space="preserve"> </w:t>
      </w:r>
      <w:r>
        <w:rPr>
          <w:bCs/>
          <w:b/>
        </w:rPr>
        <w:t xml:space="preserve">Translator</w:t>
      </w:r>
      <w:r>
        <w:t xml:space="preserve">, followed by human editing, is highly recommended. However, the ethical guidelines for using these tools in sensitive legal contexts in Algeria must be strictly enforced.</w:t>
      </w:r>
    </w:p>
    <w:bookmarkEnd w:id="27"/>
    <w:bookmarkStart w:id="28" w:name="vii.-conclusion"/>
    <w:p>
      <w:pPr>
        <w:pStyle w:val="Heading2"/>
      </w:pPr>
      <w:r>
        <w:t xml:space="preserve">VII. Conclusion</w:t>
      </w:r>
    </w:p>
    <w:p>
      <w:pPr>
        <w:pStyle w:val="FirstParagraph"/>
      </w:pPr>
      <w:r>
        <w:t xml:space="preserve">The role of the</w:t>
      </w:r>
      <w:r>
        <w:t xml:space="preserve"> </w:t>
      </w:r>
      <w:r>
        <w:rPr>
          <w:bCs/>
          <w:b/>
        </w:rPr>
        <w:t xml:space="preserve">Translator Interpreter</w:t>
      </w:r>
      <w:r>
        <w:t xml:space="preserve"> </w:t>
      </w:r>
      <w:r>
        <w:t xml:space="preserve">extends far beyond linguistic duality; it is a bridge across cultures, laws, and histories. In the complex environment of</w:t>
      </w:r>
      <w:r>
        <w:t xml:space="preserve"> </w:t>
      </w:r>
      <w:r>
        <w:rPr>
          <w:bCs/>
          <w:b/>
        </w:rPr>
        <w:t xml:space="preserve">Algeria Algiers</w:t>
      </w:r>
      <w:r>
        <w:t xml:space="preserve">, where Arabic, French, Tamazight, English, and local dialects converge daily in administrative centers like the Ministry of Justice or the commercial hubs near Place des Martyrs (Bab El Oued), precision is paramount.</w:t>
      </w:r>
    </w:p>
    <w:p>
      <w:pPr>
        <w:pStyle w:val="BodyText"/>
      </w:pPr>
      <w:r>
        <w:t xml:space="preserve">This laboratory report concludes that while the current workforce possesses strong foundational language skills in</w:t>
      </w:r>
      <w:r>
        <w:t xml:space="preserve"> </w:t>
      </w:r>
      <w:r>
        <w:rPr>
          <w:bCs/>
          <w:b/>
        </w:rPr>
        <w:t xml:space="preserve">Algeria Algiers</w:t>
      </w:r>
      <w:r>
        <w:t xml:space="preserve">, there is a critical need for advanced, specialized, and culturally attuned training programs. Enhancing the capacity of our translators and interpreters will not only improve judicial efficiency but also strengthen Algeria's international standing by ensuring accurate communication in a globalized world.</w:t>
      </w:r>
    </w:p>
    <w:p>
      <w:pPr>
        <w:pStyle w:val="BodyText"/>
      </w:pPr>
      <w:r>
        <w:t xml:space="preserve">We strongly urge stakeholders within the Algerian Ministry of Culture and Linguistic Diversity to implement these recommendations immediately to standardize professional practices for every</w:t>
      </w:r>
      <w:r>
        <w:t xml:space="preserve"> </w:t>
      </w:r>
      <w:r>
        <w:rPr>
          <w:bCs/>
          <w:b/>
        </w:rPr>
        <w:t xml:space="preserve">Translator Interpreter</w:t>
      </w:r>
      <w:r>
        <w:t xml:space="preserve"> </w:t>
      </w:r>
      <w:r>
        <w:t xml:space="preserve">operating within the nation's capital.</w:t>
      </w:r>
    </w:p>
    <w:p>
      <w:r>
        <w:pict>
          <v:rect style="width:0;height:1.5pt" o:hralign="center" o:hrstd="t" o:hr="t"/>
        </w:pict>
      </w:r>
    </w:p>
    <w:p>
      <w:pPr>
        <w:pStyle w:val="FirstParagraph"/>
      </w:pPr>
      <w:r>
        <w:t xml:space="preserve">Prepared by Laboratory of Applied Linguistics, USTHB.</w:t>
      </w:r>
      <w:r>
        <w:br/>
      </w:r>
      <w:r>
        <w:t xml:space="preserve">Location of study:</w:t>
      </w:r>
      <w:r>
        <w:t xml:space="preserve"> </w:t>
      </w:r>
      <w:r>
        <w:rPr>
          <w:bCs/>
          <w:b/>
        </w:rPr>
        <w:t xml:space="preserve">Algeria Algiers</w:t>
      </w:r>
      <w:r>
        <w:t xml:space="preserve">.</w:t>
      </w:r>
      <w:r>
        <w:br/>
      </w:r>
      <w:r>
        <w:t xml:space="preserve">Keywords: Translator Interpreter, Algeria Algiers, Multilingualism, Legal Translation.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in Algeria Algiers</dc:title>
  <dc:creator/>
  <dc:language>en</dc:language>
  <cp:keywords/>
  <dcterms:created xsi:type="dcterms:W3CDTF">2026-07-29T02:45:02Z</dcterms:created>
  <dcterms:modified xsi:type="dcterms:W3CDTF">2026-07-29T02:45:02Z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