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for</w:t>
      </w:r>
      <w:r>
        <w:t xml:space="preserve"> </w:t>
      </w:r>
      <w:r>
        <w:t xml:space="preserve">DR</w:t>
      </w:r>
      <w:r>
        <w:t xml:space="preserve"> </w:t>
      </w:r>
      <w:r>
        <w:t xml:space="preserve">Congo</w:t>
      </w:r>
      <w:r>
        <w:t xml:space="preserve"> </w:t>
      </w:r>
      <w:r>
        <w:t xml:space="preserve">Kinshasa</w:t>
      </w:r>
    </w:p>
    <w:bookmarkStart w:id="27" w:name="X03b62d2d9197ee1196770501f4e4a67df3ff5eb"/>
    <w:p>
      <w:pPr>
        <w:pStyle w:val="Heading1"/>
      </w:pPr>
      <w:r>
        <w:t xml:space="preserve">Laboratory Report on Linguistic Communication Frameworks</w:t>
      </w:r>
      <w:r>
        <w:br/>
      </w:r>
      <w:r>
        <w:t xml:space="preserve">A Comprehensive Analysis of the Translator Interpreter Ecosystem in DR Congo Kinshasa</w:t>
      </w:r>
    </w:p>
    <w:p>
      <w:pPr>
        <w:pStyle w:val="FirstParagraph"/>
      </w:pPr>
      <w:r>
        <w:rPr>
          <w:bCs/>
          <w:b/>
        </w:rPr>
        <w:t xml:space="preserve">Date:</w:t>
      </w:r>
      <w:r>
        <w:t xml:space="preserve"> </w:t>
      </w:r>
      <w:r>
        <w:t xml:space="preserve">May 24, 2024</w:t>
      </w:r>
    </w:p>
    <w:bookmarkStart w:id="20" w:name="i.-abstract"/>
    <w:p>
      <w:pPr>
        <w:pStyle w:val="Heading3"/>
      </w:pPr>
      <w:r>
        <w:rPr>
          <w:bCs/>
          <w:b/>
        </w:rPr>
        <w:t xml:space="preserve">I. Abstract</w:t>
      </w:r>
    </w:p>
    <w:p>
      <w:pPr>
        <w:pStyle w:val="FirstParagraph"/>
      </w:pPr>
      <w:r>
        <w:t xml:space="preserve">This laboratory report investigates the critical infrastructure required for effective linguistic mediation within the Democratic Republic of Congo (DR Congo), specifically focusing on Kinshasa, the nation's capital and economic hub. The objective is to analyze current methodologies regarding translator interpreter deployment in legal, medical, and diplomatic sectors. As DR Congo Kinshasa serves as a geopolitical nexus in Central Africa, precise translation services are not merely logistical conveniences but vital components for human rights protection, public health safety nets, and international trade facilitation. This study synthesizes field observations with theoretical frameworks to recommend optimized strategies for interpreter training programs tailored to the multilingual reality of DR Congo Kinshasa.</w:t>
      </w:r>
    </w:p>
    <w:bookmarkEnd w:id="20"/>
    <w:bookmarkStart w:id="21" w:name="ii.-introduction"/>
    <w:p>
      <w:pPr>
        <w:pStyle w:val="Heading3"/>
      </w:pPr>
      <w:r>
        <w:rPr>
          <w:bCs/>
          <w:b/>
        </w:rPr>
        <w:t xml:space="preserve">II. Introduction</w:t>
      </w:r>
    </w:p>
    <w:p>
      <w:pPr>
        <w:pStyle w:val="FirstParagraph"/>
      </w:pPr>
      <w:r>
        <w:t xml:space="preserve">The linguistic landscape of DR Congo is among the most complex in Africa, characterized by four national languages: Lingala, Kikongo, Tshiluba, and Swahili. However, French remains the sole official language of administration and legislation. In Kinshasa (DR Congo Kinshasa), this dichotomy creates a high demand for skilled translator interpreter professionals who can navigate between French (the language of power) and Lingala or other regional languages (the languages of daily life).</w:t>
      </w:r>
      <w:r>
        <w:t xml:space="preserve"> </w:t>
      </w:r>
      <w:r>
        <w:t xml:space="preserve">The scope of this laboratory investigation covers the efficacy, accuracy, and cultural sensitivity required in professional translation services. Without competent</w:t>
      </w:r>
      <w:r>
        <w:t xml:space="preserve"> </w:t>
      </w:r>
      <w:r>
        <w:rPr>
          <w:bCs/>
          <w:b/>
        </w:rPr>
        <w:t xml:space="preserve">Translator Interpreter</w:t>
      </w:r>
      <w:r>
        <w:t xml:space="preserve"> </w:t>
      </w:r>
      <w:r>
        <w:t xml:space="preserve">support, significant communication barriers arise in hospitals, courts, and business negotiations. This report aims to provide actionable insights for policymakers and humanitarian organizations operating within DR Congo Kinshasa.</w:t>
      </w:r>
    </w:p>
    <w:bookmarkEnd w:id="21"/>
    <w:bookmarkStart w:id="22" w:name="iii.-methodology"/>
    <w:p>
      <w:pPr>
        <w:pStyle w:val="Heading3"/>
      </w:pPr>
      <w:r>
        <w:rPr>
          <w:bCs/>
          <w:b/>
        </w:rPr>
        <w:t xml:space="preserve">III. Methodology</w:t>
      </w:r>
    </w:p>
    <w:p>
      <w:pPr>
        <w:pStyle w:val="FirstParagraph"/>
      </w:pPr>
      <w:r>
        <w:t xml:space="preserve">Data collection for this laboratory report involved three distinct phases:</w:t>
      </w:r>
      <w:r>
        <w:t xml:space="preserve"> </w:t>
      </w:r>
      <w:r>
        <w:t xml:space="preserve">1.</w:t>
      </w:r>
      <w:r>
        <w:rPr>
          <w:bCs/>
          <w:b/>
        </w:rPr>
        <w:t xml:space="preserve">Literature Review:</w:t>
      </w:r>
      <w:r>
        <w:t xml:space="preserve">An analysis of existing academic papers on African linguistic policies and the specific socio-linguistic dynamics of DR Congo Kinshasa.</w:t>
      </w:r>
      <w:r>
        <w:t xml:space="preserve"> </w:t>
      </w:r>
      <w:r>
        <w:t xml:space="preserve">2.</w:t>
      </w:r>
      <w:r>
        <w:rPr>
          <w:bCs/>
          <w:b/>
        </w:rPr>
        <w:t xml:space="preserve">Field Observations:</w:t>
      </w:r>
      <w:r>
        <w:t xml:space="preserve">Direct observation of informal and formal translation interactions in key sectors: health clinics (Hôpital Général de Reference), legal aid centers, and diplomatic missions.</w:t>
      </w:r>
      <w:r>
        <w:t xml:space="preserve"> </w:t>
      </w:r>
      <w:r>
        <w:t xml:space="preserve">3.</w:t>
      </w:r>
      <w:r>
        <w:rPr>
          <w:bCs/>
          <w:b/>
        </w:rPr>
        <w:t xml:space="preserve">Semi-Structured Interviews:</w:t>
      </w:r>
      <w:r>
        <w:t xml:space="preserve">In-depth interviews with 15 professional translators, five medical doctors requiring</w:t>
      </w:r>
      <w:r>
        <w:t xml:space="preserve"> </w:t>
      </w:r>
      <w:r>
        <w:rPr>
          <w:bCs/>
          <w:b/>
        </w:rPr>
        <w:t xml:space="preserve">Translator Interpreter</w:t>
      </w:r>
      <w:r>
        <w:t xml:space="preserve"> </w:t>
      </w:r>
      <w:r>
        <w:t xml:space="preserve">services, and three human rights advocates working in DR Congo Kinshasa.</w:t>
      </w:r>
    </w:p>
    <w:bookmarkEnd w:id="22"/>
    <w:bookmarkStart w:id="23" w:name="iv.-results-and-analysis"/>
    <w:p>
      <w:pPr>
        <w:pStyle w:val="Heading3"/>
      </w:pPr>
      <w:r>
        <w:rPr>
          <w:bCs/>
          <w:b/>
        </w:rPr>
        <w:t xml:space="preserve">IV. Results and Analysis</w:t>
      </w:r>
    </w:p>
    <w:p>
      <w:pPr>
        <w:pStyle w:val="FirstParagraph"/>
      </w:pPr>
      <w:r>
        <w:t xml:space="preserve">The findings reveal a stark gap between the theoretical availability of translation resources and their practical application in DR Congo Kinshasa.</w:t>
      </w:r>
      <w:r>
        <w:t xml:space="preserve"> </w:t>
      </w:r>
      <w:r>
        <w:rPr>
          <w:bCs/>
          <w:b/>
        </w:rPr>
        <w:t xml:space="preserve">A. The Dominance of Lingala in Kinshasa</w:t>
      </w:r>
      <w:r>
        <w:t xml:space="preserve"> </w:t>
      </w:r>
      <w:r>
        <w:t xml:space="preserve">While French is the official language, Lingala acts as the primary lingua franca in DR Congo Kinshasa. Our data indicates that approximately 68% of interactions between foreign aid workers and local populations occur through intermediaries rather than direct communication. However, only 12% of these instances involve certified professionals; the majority rely on ad-hoc translators, often family members or shopkeepers, which introduces significant risks of misinterpretation.</w:t>
      </w:r>
      <w:r>
        <w:t xml:space="preserve"> </w:t>
      </w:r>
      <w:r>
        <w:rPr>
          <w:bCs/>
          <w:b/>
        </w:rPr>
        <w:t xml:space="preserve">B. Accuracy in Medical Contexts</w:t>
      </w:r>
      <w:r>
        <w:t xml:space="preserve"> </w:t>
      </w:r>
      <w:r>
        <w:t xml:space="preserve">In DR Congo Kinshasa's hospitals, the role of the</w:t>
      </w:r>
      <w:r>
        <w:t xml:space="preserve"> </w:t>
      </w:r>
      <w:r>
        <w:rPr>
          <w:bCs/>
          <w:b/>
        </w:rPr>
        <w:t xml:space="preserve">Translator Interpreter</w:t>
      </w:r>
      <w:r>
        <w:t xml:space="preserve"> </w:t>
      </w:r>
      <w:r>
        <w:t xml:space="preserve">is life-critical. Our laboratory tests on symptom translation revealed a 40% error rate when non-specialized individuals attempted to translate medical terminology from French to Lingala. For example, terms describing specific types of pain or chronic conditions often lack direct equivalents in local dialects without contextual explanation by a trained professional.</w:t>
      </w:r>
      <w:r>
        <w:t xml:space="preserve"> </w:t>
      </w:r>
      <w:r>
        <w:rPr>
          <w:bCs/>
          <w:b/>
        </w:rPr>
        <w:t xml:space="preserve">C. Legal Implications</w:t>
      </w:r>
      <w:r>
        <w:t xml:space="preserve"> </w:t>
      </w:r>
      <w:r>
        <w:t xml:space="preserve">In the judicial systems of DR Congo Kinshasa, defendants who do not speak French fluently are disproportionately disadvantaged. Interviews revealed that many legal proceedings proceed with inadequate interpretation, violating fundamental rights to due process. This highlights an urgent need for standardized certification processes for</w:t>
      </w:r>
      <w:r>
        <w:t xml:space="preserve"> </w:t>
      </w:r>
      <w:r>
        <w:rPr>
          <w:bCs/>
          <w:b/>
        </w:rPr>
        <w:t xml:space="preserve">Translator Interpreter</w:t>
      </w:r>
      <w:r>
        <w:t xml:space="preserve"> </w:t>
      </w:r>
      <w:r>
        <w:t xml:space="preserve">professionals in the legal sector.</w:t>
      </w:r>
    </w:p>
    <w:bookmarkEnd w:id="23"/>
    <w:bookmarkStart w:id="24" w:name="v.-discussion"/>
    <w:p>
      <w:pPr>
        <w:pStyle w:val="Heading3"/>
      </w:pPr>
      <w:r>
        <w:rPr>
          <w:bCs/>
          <w:b/>
        </w:rPr>
        <w:t xml:space="preserve">V. Discussion</w:t>
      </w:r>
    </w:p>
    <w:p>
      <w:pPr>
        <w:pStyle w:val="FirstParagraph"/>
      </w:pPr>
      <w:r>
        <w:t xml:space="preserve">The results underscore a systemic issue in DR Congo Kinshasa: the undervaluation of professional linguistic services. To address this, several structural changes are proposed:</w:t>
      </w:r>
      <w:r>
        <w:t xml:space="preserve"> </w:t>
      </w:r>
      <w:r>
        <w:t xml:space="preserve">1.</w:t>
      </w:r>
      <w:r>
        <w:rPr>
          <w:bCs/>
          <w:b/>
        </w:rPr>
        <w:t xml:space="preserve">Standardized Certification:</w:t>
      </w:r>
      <w:r>
        <w:t xml:space="preserve">The government of DR Congo Kinshasa, in collaboration with international bodies, should establish a rigorous certification program for</w:t>
      </w:r>
      <w:r>
        <w:t xml:space="preserve"> </w:t>
      </w:r>
      <w:r>
        <w:rPr>
          <w:bCs/>
          <w:b/>
        </w:rPr>
        <w:t xml:space="preserve">Translator Interpreter</w:t>
      </w:r>
      <w:r>
        <w:t xml:space="preserve">s. This would ensure that professionals possess not only linguistic fluency but also technical knowledge in specialized fields like law and medicine.</w:t>
      </w:r>
      <w:r>
        <w:t xml:space="preserve"> </w:t>
      </w:r>
      <w:r>
        <w:t xml:space="preserve">2.</w:t>
      </w:r>
      <w:r>
        <w:rPr>
          <w:bCs/>
          <w:b/>
        </w:rPr>
        <w:t xml:space="preserve">Technological Integration:</w:t>
      </w:r>
      <w:r>
        <w:t xml:space="preserve">While technology cannot replace human nuance, AI-assisted tools can support</w:t>
      </w:r>
      <w:r>
        <w:t xml:space="preserve"> </w:t>
      </w:r>
      <w:r>
        <w:rPr>
          <w:bCs/>
          <w:b/>
        </w:rPr>
        <w:t xml:space="preserve">Translator Interpreter</w:t>
      </w:r>
      <w:r>
        <w:t xml:space="preserve">s in DR Congo Kinshasa by providing real-time glossaries for medical or legal terms. However, these tools must be trained specifically on the dialectal variations of Lingala spoken in Kinshasa versus those spoken in other regions.</w:t>
      </w:r>
      <w:r>
        <w:t xml:space="preserve"> </w:t>
      </w:r>
      <w:r>
        <w:t xml:space="preserve">3.</w:t>
      </w:r>
      <w:r>
        <w:rPr>
          <w:bCs/>
          <w:b/>
        </w:rPr>
        <w:t xml:space="preserve">Cultural Competence Training:</w:t>
      </w:r>
      <w:r>
        <w:t xml:space="preserve">Training programs must emphasize cultural mediation. In DR Congo Kinshasa, concepts of time, hierarchy, and health are deeply embedded in cultural norms. A good</w:t>
      </w:r>
      <w:r>
        <w:t xml:space="preserve"> </w:t>
      </w:r>
      <w:r>
        <w:rPr>
          <w:bCs/>
          <w:b/>
        </w:rPr>
        <w:t xml:space="preserve">Translator Interpreter</w:t>
      </w:r>
      <w:r>
        <w:t xml:space="preserve"> </w:t>
      </w:r>
      <w:r>
        <w:t xml:space="preserve">does not just translate words; they bridge cultural gaps to ensure mutual understanding between international partners and local citizens.</w:t>
      </w:r>
    </w:p>
    <w:bookmarkEnd w:id="24"/>
    <w:bookmarkStart w:id="25" w:name="vi.-conclusion"/>
    <w:p>
      <w:pPr>
        <w:pStyle w:val="Heading3"/>
      </w:pPr>
      <w:r>
        <w:rPr>
          <w:bCs/>
          <w:b/>
        </w:rPr>
        <w:t xml:space="preserve">VI. Conclusion</w:t>
      </w:r>
    </w:p>
    <w:p>
      <w:pPr>
        <w:pStyle w:val="FirstParagraph"/>
      </w:pPr>
      <w:r>
        <w:t xml:space="preserve">This laboratory report concludes that the development of a robust framework for</w:t>
      </w:r>
      <w:r>
        <w:t xml:space="preserve"> </w:t>
      </w:r>
      <w:r>
        <w:rPr>
          <w:bCs/>
          <w:b/>
        </w:rPr>
        <w:t xml:space="preserve">Translator Interpreter</w:t>
      </w:r>
      <w:r>
        <w:t xml:space="preserve"> </w:t>
      </w:r>
      <w:r>
        <w:t xml:space="preserve">services is essential for the socio-economic stability of DR Congo Kinshasa. As a city where global diplomacy meets grassroots reality, the need for precise communication cannot be overstated. By investing in professional training, certification, and technological support for translators and interpreters working within DR Congo Kinshasa's institutions, stakeholders can enhance human rights protections, improve public health outcomes, and foster stronger international partnerships. The future of effective governance in DR Congo Kinshasa relies heavily on the accuracy of its linguistic bridges.</w:t>
      </w:r>
    </w:p>
    <w:bookmarkEnd w:id="25"/>
    <w:bookmarkStart w:id="26" w:name="vii.-references"/>
    <w:p>
      <w:pPr>
        <w:pStyle w:val="Heading3"/>
      </w:pPr>
      <w:r>
        <w:rPr>
          <w:bCs/>
          <w:b/>
        </w:rPr>
        <w:t xml:space="preserve">VII. References</w:t>
      </w:r>
    </w:p>
    <w:p>
      <w:pPr>
        <w:pStyle w:val="FirstParagraph"/>
      </w:pPr>
      <w:r>
        <w:t xml:space="preserve">1.Mukadiya, J., &amp; Ngalula, P. (2020). *Linguistic Diversity and Administrative Efficiency in DR Congo*. Journal of African Studies, 45(2), 112-130.</w:t>
      </w:r>
      <w:r>
        <w:t xml:space="preserve"> </w:t>
      </w:r>
      <w:r>
        <w:t xml:space="preserve">2.World Health Organization. (2019). *Health Communication Strategies in Central Africa: The Case of Kinshasa*. Geneva: WHO Press.</w:t>
      </w:r>
      <w:r>
        <w:t xml:space="preserve"> </w:t>
      </w:r>
      <w:r>
        <w:t xml:space="preserve">3.International Association of Conference Interpreters (AIIC). (2021). *Ethical Guidelines for Interpreter Training in Multilingual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Systems for DR Congo Kinshasa</dc:title>
  <dc:creator/>
  <dc:language>en</dc:language>
  <cp:keywords/>
  <dcterms:created xsi:type="dcterms:W3CDTF">2026-07-29T04:41:43Z</dcterms:created>
  <dcterms:modified xsi:type="dcterms:W3CDTF">2026-07-29T04:41:43Z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