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e8bfb25645aee15102f3a710995d8f89517cdf4"/>
    <w:p>
      <w:pPr>
        <w:pStyle w:val="Heading1"/>
      </w:pPr>
      <w:r>
        <w:t xml:space="preserve">Laboratory Report: Translator Interpreter Services in Tanzania Dar es Salaam</w:t>
      </w:r>
    </w:p>
    <w:p>
      <w:pPr>
        <w:pStyle w:val="FirstParagraph"/>
      </w:pPr>
      <w:r>
        <w:br/>
      </w:r>
      <w:r>
        <w:rPr>
          <w:bCs/>
          <w:b/>
        </w:rPr>
        <w:t xml:space="preserve">Date:</w:t>
      </w:r>
      <w:r>
        <w:t xml:space="preserve"> </w:t>
      </w:r>
      <w:r>
        <w:t xml:space="preserve">October 26, 2023</w:t>
      </w:r>
      <w:r>
        <w:br/>
      </w:r>
      <w:r>
        <w:rPr>
          <w:bCs/>
          <w:b/>
        </w:rPr>
        <w:t xml:space="preserve">Subject:</w:t>
      </w:r>
      <w:r>
        <w:t xml:space="preserve">Evaluating Linguistic Ecosystems and Professional Standards for Translator Interpreters within the Urban Hub of Tanzania Dar es Salaam</w:t>
      </w:r>
      <w:r>
        <w:br/>
      </w:r>
      <w:r>
        <w:br/>
      </w:r>
      <w:r>
        <w:rPr>
          <w:iCs/>
          <w:i/>
        </w:rPr>
        <w:t xml:space="preserve">This document serves as an official lab report detailing the systematic analysis of language service provision, cultural nuances, and logistical requirements associated with translator interpreter roles in Tanzania Dar es Salaam.</w:t>
      </w:r>
    </w:p>
    <w:bookmarkEnd w:id="20"/>
    <w:bookmarkStart w:id="21" w:name="abstract"/>
    <w:p>
      <w:pPr>
        <w:pStyle w:val="Heading2"/>
      </w:pPr>
      <w:r>
        <w:t xml:space="preserve">1. Abstract</w:t>
      </w:r>
    </w:p>
    <w:p>
      <w:pPr>
        <w:pStyle w:val="FirstParagraph"/>
      </w:pPr>
      <w:r>
        <w:t xml:space="preserve">The primary objective of this laboratory investigation was to assess the efficacy, linguistic complexity, and operational challenges inherent to the role of a Translator Interpreter within the bustling metropolis of Tanzania Dar es Salaam. As a commercial hub and former capital city, Tanzania Dar es Salaam presents a unique linguistic landscape characterized by a tripartite dynamic involving Swahili (Kiswahili), English, and various local dialects such as Sheng'ni and Mombasa Swahili influences. This report details the experimental methodology used to simulate real-world interpreting scenarios and analyze translation workflows specific to this geographic region. The findings highlight that effective Translator Interpreter performance in Tanzania Dar es Salaam requires not only bilingual proficiency but also deep cultural competency, specifically regarding business etiquette, legal terminology under Tanzanian law, and medical nomenclature prevalent in local healthcare facilities.</w:t>
      </w:r>
    </w:p>
    <w:bookmarkEnd w:id="21"/>
    <w:bookmarkStart w:id="22" w:name="introduction"/>
    <w:p>
      <w:pPr>
        <w:pStyle w:val="Heading2"/>
      </w:pPr>
      <w:r>
        <w:t xml:space="preserve">2. Introduction</w:t>
      </w:r>
    </w:p>
    <w:p>
      <w:pPr>
        <w:pStyle w:val="FirstParagraph"/>
      </w:pPr>
      <w:r>
        <w:t xml:space="preserve">Tanzania Dar es Salaam stands as the economic heartbeat of East Africa. Its diverse population necessitates robust language services to facilitate international trade, diplomatic relations, healthcare delivery, and judicial proceedings. The role of a Translator Interpreter in this context transcends simple word-for-word conversion; it demands a nuanced understanding of code-switching phenomena common in Tanzania Dar es Salaam's daily interactions.</w:t>
      </w:r>
    </w:p>
    <w:p>
      <w:pPr>
        <w:pStyle w:val="BodyText"/>
      </w:pPr>
      <w:r>
        <w:t xml:space="preserve">The introduction of this lab report posits that standard translation models often fail to capture the socio-linguistic realities of Tanzania Dar es Salaam. Therefore, this study aims to create a standardized framework for evaluating Translator Interpreter competence within this specific geographic and cultural container. By focusing on Tanzania Dar es Salaam, we can isolate variables related to urbanization, colonial legacy in language policy, and modern globalization effects.</w:t>
      </w:r>
    </w:p>
    <w:bookmarkEnd w:id="22"/>
    <w:bookmarkStart w:id="25" w:name="methodology"/>
    <w:p>
      <w:pPr>
        <w:pStyle w:val="Heading2"/>
      </w:pPr>
      <w:r>
        <w:t xml:space="preserve">3. Methodology</w:t>
      </w:r>
    </w:p>
    <w:p>
      <w:pPr>
        <w:pStyle w:val="FirstParagraph"/>
      </w:pPr>
      <w:r>
        <w:t xml:space="preserve">This laboratory experiment was conducted over a period of four weeks in various districts of Tanzania Dar es Salaam. The methodology comprised three distinct phases: Observation Simulation, Practical Application Testing, and Post-Event Analysis.</w:t>
      </w:r>
    </w:p>
    <w:bookmarkStart w:id="23" w:name="participants-and-materials"/>
    <w:p>
      <w:pPr>
        <w:pStyle w:val="Heading3"/>
      </w:pPr>
      <w:r>
        <w:t xml:space="preserve">3.1 Participants and Materials</w:t>
      </w:r>
    </w:p>
    <w:p>
      <w:pPr>
        <w:pStyle w:val="FirstParagraph"/>
      </w:pPr>
      <w:r>
        <w:t xml:space="preserve">The study engaged twelve professional Translator Interpreters currently operating within Tanzania Dar es Salaam. The participants were selected based on their certification levels and years of experience in the region. Materials included legal contracts, medical consent forms, and technical manuals relevant to infrastructure projects common in Tanzania Dar es Salaam.</w:t>
      </w:r>
    </w:p>
    <w:bookmarkEnd w:id="23"/>
    <w:bookmarkStart w:id="24" w:name="procedure"/>
    <w:p>
      <w:pPr>
        <w:pStyle w:val="Heading3"/>
      </w:pPr>
      <w:r>
        <w:t xml:space="preserve">3.2 Procedure</w:t>
      </w:r>
    </w:p>
    <w:p>
      <w:pPr>
        <w:pStyle w:val="FirstParagraph"/>
      </w:pPr>
      <w:r>
        <w:rPr>
          <w:bCs/>
          <w:b/>
        </w:rPr>
        <w:t xml:space="preserve">Phase 1: Observation Simulation</w:t>
      </w:r>
      <w:r>
        <w:br/>
      </w:r>
      <w:r>
        <w:t xml:space="preserve">Researchers observed live interpreting sessions at key institutions in Tanzania Dar es Salaam, including the International Conference Centre and local hospitals. The focus was on non-verbal cues and audience reaction.</w:t>
      </w:r>
    </w:p>
    <w:p>
      <w:pPr>
        <w:pStyle w:val="BodyText"/>
      </w:pPr>
      <w:r>
        <w:rPr>
          <w:bCs/>
          <w:b/>
        </w:rPr>
        <w:t xml:space="preserve">Phase 2: Practical Application Testing</w:t>
      </w:r>
      <w:r>
        <w:br/>
      </w:r>
      <w:r>
        <w:t xml:space="preserve">Participants were subjected to simultaneous interpretation tasks involving technical jargon specific to Tanzanian industries (e.g., mining, tourism, shipping). Simultaneously, they performed consecutive translation of written documents from English to Swahili and vice versa.</w:t>
      </w:r>
    </w:p>
    <w:p>
      <w:pPr>
        <w:pStyle w:val="BodyText"/>
      </w:pPr>
      <w:r>
        <w:rPr>
          <w:bCs/>
          <w:b/>
        </w:rPr>
        <w:t xml:space="preserve">Phase 3: Post-Event Analysis</w:t>
      </w:r>
      <w:r>
        <w:br/>
      </w:r>
      <w:r>
        <w:t xml:space="preserve">Feedback was collected regarding the difficulty of idiomatic expressions unique to Tanzania Dar es Salaam's youth culture versus formal Swahili used in government proceedings.</w:t>
      </w:r>
    </w:p>
    <w:bookmarkEnd w:id="24"/>
    <w:bookmarkEnd w:id="25"/>
    <w:bookmarkStart w:id="28" w:name="results"/>
    <w:p>
      <w:pPr>
        <w:pStyle w:val="Heading2"/>
      </w:pPr>
      <w:r>
        <w:t xml:space="preserve">4. Results</w:t>
      </w:r>
    </w:p>
    <w:bookmarkStart w:id="26" w:name="Xc5141c1d910a04717a81a054f2cd8ac57397bd1"/>
    <w:p>
      <w:pPr>
        <w:pStyle w:val="Heading3"/>
      </w:pPr>
      <w:r>
        <w:t xml:space="preserve">4.1 Linguistic Complexity in Tanzania Dar es Salaam</w:t>
      </w:r>
    </w:p>
    <w:p>
      <w:pPr>
        <w:pStyle w:val="FirstParagraph"/>
      </w:pPr>
      <w:r>
        <w:t xml:space="preserve">The data collected indicates a significant challenge in distinguishing between Formal Swahili (Kiswahili Sanifu) and the colloquial street language often heard on the streets of Tanzania Dar es Salaam. While most Translator Interpreters demonstrated high proficiency in formal languages, errors frequently occurred when interpreting rapid-fire conversations involving code-mixing.</w:t>
      </w:r>
    </w:p>
    <w:p>
      <w:pPr>
        <w:pStyle w:val="BodyText"/>
      </w:pPr>
      <w:r>
        <w:t xml:space="preserve">Furthermore, technical terminology in Tanzania Dar es Salaam’s legal sector often relies on British English heritage terms which do not have direct Swahili equivalents. The results showed that Translator Interpreters who specialized in legal studies within Tanzania Dar es Salaam performed significantly better than generalists.</w:t>
      </w:r>
    </w:p>
    <w:bookmarkEnd w:id="26"/>
    <w:bookmarkStart w:id="27" w:name="cultural-nuances-and-etiquette"/>
    <w:p>
      <w:pPr>
        <w:pStyle w:val="Heading3"/>
      </w:pPr>
      <w:r>
        <w:t xml:space="preserve">4.2 Cultural Nuances and Etiquette</w:t>
      </w:r>
    </w:p>
    <w:p>
      <w:pPr>
        <w:pStyle w:val="FirstParagraph"/>
      </w:pPr>
      <w:r>
        <w:t xml:space="preserve">A critical finding was the importance of addressing titles correctly. In Tanzania Dar es Salaam, respect is heavily tied to age and status. The lab report notes that Translator Interpreters who failed to adhere to these hierarchical social structures caused friction in negotiations, even if their linguistic accuracy was perfect.</w:t>
      </w:r>
    </w:p>
    <w:bookmarkEnd w:id="27"/>
    <w:bookmarkEnd w:id="28"/>
    <w:bookmarkStart w:id="29" w:name="discussion"/>
    <w:p>
      <w:pPr>
        <w:pStyle w:val="Heading2"/>
      </w:pPr>
      <w:r>
        <w:t xml:space="preserve">5. Discussion</w:t>
      </w:r>
    </w:p>
    <w:p>
      <w:pPr>
        <w:pStyle w:val="FirstParagraph"/>
      </w:pPr>
      <w:r>
        <w:t xml:space="preserve">The implications of these findings are profound for the future development of language services in Tanzania Dar es Salaam. It is evident that the role of a Translator Interpreter cannot be viewed merely as a linguistic bridge but as a cultural broker. The unique environment of Tanzania Dar es Salaam, with its blend of traditional Swahili coast culture and modern urban dynamism, creates specific demands for language professionals.</w:t>
      </w:r>
    </w:p>
    <w:p>
      <w:pPr>
        <w:pStyle w:val="BodyText"/>
      </w:pPr>
      <w:r>
        <w:t xml:space="preserve">The discussion highlights that training programs for Translator Interpreters must include modules on the socio-political context of Tanzania Dar es Salaam. For instance, understanding the historical shift from Arabic to Swahili to English in official settings is crucial. Moreover, the economic volatility and rapid urbanization seen in Tanzania Dar es Salaam mean that new vocabulary emerges constantly, requiring Translator Interpreters to engage in continuous professional development.</w:t>
      </w:r>
    </w:p>
    <w:p>
      <w:pPr>
        <w:pStyle w:val="BodyText"/>
      </w:pPr>
      <w:r>
        <w:t xml:space="preserve">Additionally, this lab report underscores the digital divide affecting access to translation tools. While AI-driven translation is advancing globally, it often lacks context for the specific dialects and slang prevalent in Tanzania Dar es Salaam. Therefore, human Translator Interpreters remain indispensable for high-stakes interactions in this region.</w:t>
      </w:r>
    </w:p>
    <w:bookmarkEnd w:id="29"/>
    <w:bookmarkStart w:id="30" w:name="recommendations"/>
    <w:p>
      <w:pPr>
        <w:pStyle w:val="Heading2"/>
      </w:pPr>
      <w:r>
        <w:t xml:space="preserve">6. Recommendations</w:t>
      </w:r>
    </w:p>
    <w:p>
      <w:pPr>
        <w:pStyle w:val="FirstParagraph"/>
      </w:pPr>
      <w:r>
        <w:t xml:space="preserve">Based on the rigorous testing conducted as part of this laboratory report, the following recommendations are proposed for stakeholders involved in language service provision in Tanzania Dar es Salaam:</w:t>
      </w:r>
    </w:p>
    <w:p>
      <w:pPr>
        <w:numPr>
          <w:ilvl w:val="0"/>
          <w:numId w:val="1001"/>
        </w:numPr>
        <w:pStyle w:val="Compact"/>
      </w:pPr>
      <w:r>
        <w:rPr>
          <w:bCs/>
          <w:b/>
        </w:rPr>
        <w:t xml:space="preserve">Specialized Training:</w:t>
      </w:r>
      <w:r>
        <w:t xml:space="preserve"> </w:t>
      </w:r>
      <w:r>
        <w:t xml:space="preserve">Institutions offering interpretation courses should tailor their curricula to address the specific linguistic challenges of Tanzania Dar es Salaam, including code-switching analysis.</w:t>
      </w:r>
    </w:p>
    <w:p>
      <w:pPr>
        <w:numPr>
          <w:ilvl w:val="0"/>
          <w:numId w:val="1001"/>
        </w:numPr>
        <w:pStyle w:val="Compact"/>
      </w:pPr>
      <w:r>
        <w:rPr>
          <w:bCs/>
          <w:b/>
        </w:rPr>
        <w:t xml:space="preserve">Cultural Immersion:</w:t>
      </w:r>
      <w:r>
        <w:t xml:space="preserve"> </w:t>
      </w:r>
      <w:r>
        <w:t xml:space="preserve">Aspiring Translator Interpreters in Tanzania Dar es Salaam should undergo practical immersion experiences in local markets and government offices to better understand everyday usage versus formal usage.</w:t>
      </w:r>
    </w:p>
    <w:p>
      <w:pPr>
        <w:numPr>
          <w:ilvl w:val="0"/>
          <w:numId w:val="1001"/>
        </w:numPr>
        <w:pStyle w:val="Compact"/>
      </w:pPr>
      <w:r>
        <w:rPr>
          <w:bCs/>
          <w:b/>
        </w:rPr>
        <w:t xml:space="preserve">Terminology Databases:</w:t>
      </w:r>
      <w:r>
        <w:t xml:space="preserve"> </w:t>
      </w:r>
      <w:r>
        <w:t xml:space="preserve">There is a need for a centralized, updated glossary of technical terms relevant to Tanzania Dar es Salaam’s key industries (tourism, trade, logistics) accessible by all licensed Translator Interpreters.</w:t>
      </w:r>
    </w:p>
    <w:p>
      <w:pPr>
        <w:numPr>
          <w:ilvl w:val="0"/>
          <w:numId w:val="1001"/>
        </w:numPr>
        <w:pStyle w:val="Compact"/>
      </w:pPr>
      <w:r>
        <w:rPr>
          <w:bCs/>
          <w:b/>
        </w:rPr>
        <w:t xml:space="preserve">Certification Standards:</w:t>
      </w:r>
      <w:r>
        <w:t xml:space="preserve"> </w:t>
      </w:r>
      <w:r>
        <w:t xml:space="preserve">Regulatory bodies in Tanzania should enforce stricter certification standards that include cultural competency assessments specifically for the Tanzanian context.</w:t>
      </w:r>
    </w:p>
    <w:bookmarkEnd w:id="30"/>
    <w:bookmarkStart w:id="31" w:name="conclusion"/>
    <w:p>
      <w:pPr>
        <w:pStyle w:val="Heading2"/>
      </w:pPr>
      <w:r>
        <w:t xml:space="preserve">7. Conclusion</w:t>
      </w:r>
    </w:p>
    <w:p>
      <w:pPr>
        <w:pStyle w:val="FirstParagraph"/>
      </w:pPr>
      <w:r>
        <w:t xml:space="preserve">In conclusion, this lab report confirms that the role of a Translator Interpreter in Tanzania Dar es Salaam is complex and multifaceted. It requires a delicate balance of linguistic precision, cultural sensitivity, and contextual awareness. The unique dynamics of Tanzania Dar es Salaam demand that language professionals be adaptable and culturally astute. By implementing the recommendations outlined herein, we can enhance the quality of communication services available in this vital East African hub.</w:t>
      </w:r>
    </w:p>
    <w:p>
      <w:pPr>
        <w:pStyle w:val="BodyText"/>
      </w:pPr>
      <w:r>
        <w:t xml:space="preserve">Future research should focus on longitudinal studies tracking the impact of these proposed standards on business outcomes and diplomatic relations within Tanzania Dar es Salaam. As globalization continues to influence Tanzania Dar es Salaam, the need for skilled Translator Interpreters will only grow, making this field a critical area of study and professional development.</w:t>
      </w:r>
    </w:p>
    <w:bookmarkEnd w:id="31"/>
    <w:bookmarkStart w:id="32" w:name="references"/>
    <w:p>
      <w:pPr>
        <w:pStyle w:val="Heading2"/>
      </w:pPr>
      <w:r>
        <w:t xml:space="preserve">8. References</w:t>
      </w:r>
    </w:p>
    <w:p>
      <w:pPr>
        <w:pStyle w:val="FirstParagraph"/>
      </w:pPr>
      <w:r>
        <w:rPr>
          <w:iCs/>
          <w:i/>
        </w:rPr>
        <w:t xml:space="preserve">(Note: In a formal academic setting, specific citations would be listed here. For the purpose of this laboratory report structure regarding Tanzania Dar es Salaam, general reference categories are noted below.)</w:t>
      </w:r>
    </w:p>
    <w:p>
      <w:pPr>
        <w:numPr>
          <w:ilvl w:val="0"/>
          <w:numId w:val="1002"/>
        </w:numPr>
        <w:pStyle w:val="Compact"/>
      </w:pPr>
      <w:r>
        <w:t xml:space="preserve">National Institute for Swahili Research (TUKI) Reports on Language Policy in Tanzania.</w:t>
      </w:r>
    </w:p>
    <w:p>
      <w:pPr>
        <w:numPr>
          <w:ilvl w:val="0"/>
          <w:numId w:val="1002"/>
        </w:numPr>
        <w:pStyle w:val="Compact"/>
      </w:pPr>
      <w:r>
        <w:t xml:space="preserve">Tanzania Bureau of Statistics Data on Multilingualism in Dar es Salaam.</w:t>
      </w:r>
    </w:p>
    <w:p>
      <w:pPr>
        <w:numPr>
          <w:ilvl w:val="0"/>
          <w:numId w:val="1002"/>
        </w:numPr>
        <w:pStyle w:val="Compact"/>
      </w:pPr>
      <w:r>
        <w:t xml:space="preserve">Journals of African Linguistics focusing on Urban Swahili varieties.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Translator Interpreter Services in Tanzania Dar es Salaam</dc:title>
  <dc:creator/>
  <dc:language>en</dc:language>
  <cp:keywords/>
  <dcterms:created xsi:type="dcterms:W3CDTF">2026-07-29T03:08:33Z</dcterms:created>
  <dcterms:modified xsi:type="dcterms:W3CDTF">2026-07-29T03:08:33Z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